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C7C" w:rsidRDefault="00F44C7C" w:rsidP="00F44C7C">
      <w:pPr>
        <w:pStyle w:val="Ploha"/>
        <w:keepNext w:val="0"/>
        <w:numPr>
          <w:ilvl w:val="0"/>
          <w:numId w:val="0"/>
        </w:numPr>
        <w:ind w:left="432"/>
      </w:pPr>
      <w:bookmarkStart w:id="0" w:name="_GoBack"/>
      <w:bookmarkEnd w:id="0"/>
      <w:r>
        <w:t>Příloha “B“</w:t>
      </w:r>
    </w:p>
    <w:p w:rsidR="00F44C7C" w:rsidRPr="00795D01" w:rsidRDefault="00F44C7C" w:rsidP="00F44C7C">
      <w:pPr>
        <w:pStyle w:val="Nzevplohy"/>
        <w:keepNext w:val="0"/>
      </w:pPr>
      <w:r w:rsidRPr="00795D01">
        <w:t>Tabulka</w:t>
      </w:r>
    </w:p>
    <w:p w:rsidR="00F44C7C" w:rsidRPr="00795D01" w:rsidRDefault="00F44C7C" w:rsidP="00F44C7C">
      <w:pPr>
        <w:pStyle w:val="Nzevplohy"/>
        <w:keepNext w:val="0"/>
      </w:pPr>
      <w:r w:rsidRPr="00795D01">
        <w:t xml:space="preserve">Výběr základních údajů o dráze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61"/>
        <w:gridCol w:w="2968"/>
      </w:tblGrid>
      <w:tr w:rsidR="00F44C7C" w:rsidRPr="002276B2" w:rsidTr="00567B44">
        <w:trPr>
          <w:tblHeader/>
          <w:jc w:val="center"/>
        </w:trPr>
        <w:tc>
          <w:tcPr>
            <w:tcW w:w="4961" w:type="dxa"/>
            <w:shd w:val="clear" w:color="auto" w:fill="99CCFF"/>
            <w:vAlign w:val="center"/>
          </w:tcPr>
          <w:p w:rsidR="00F44C7C" w:rsidRPr="002276B2" w:rsidRDefault="00F44C7C" w:rsidP="00567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údaj</w:t>
            </w:r>
          </w:p>
        </w:tc>
        <w:tc>
          <w:tcPr>
            <w:tcW w:w="2968" w:type="dxa"/>
            <w:shd w:val="clear" w:color="auto" w:fill="99CCFF"/>
            <w:vAlign w:val="center"/>
          </w:tcPr>
          <w:p w:rsidR="00F44C7C" w:rsidRPr="002276B2" w:rsidRDefault="00F44C7C" w:rsidP="00567B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hodnota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N</w:t>
            </w:r>
            <w:r w:rsidRPr="00795D01">
              <w:t>ázev začátku tratě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Sedlnice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>název konce tratě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Mošnov, Ostrava Airport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922FB7" w:rsidRDefault="00F44C7C" w:rsidP="00567B44">
            <w:pPr>
              <w:jc w:val="center"/>
            </w:pPr>
            <w:r w:rsidRPr="00922FB7">
              <w:t>kilometrická poloha začátku tratě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0,0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922FB7" w:rsidRDefault="00F44C7C" w:rsidP="00567B44">
            <w:pPr>
              <w:jc w:val="center"/>
            </w:pPr>
            <w:r w:rsidRPr="00922FB7">
              <w:t>kilometrická poloha konce tratě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2,903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 xml:space="preserve">celková </w:t>
            </w:r>
            <w:r>
              <w:t xml:space="preserve">stavební délka tratě uvedená v </w:t>
            </w:r>
            <w:r w:rsidRPr="00795D01">
              <w:t>m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3760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>maximáln</w:t>
            </w:r>
            <w:r>
              <w:t>í traťová rychlost uvedená v km/h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90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 xml:space="preserve">normativ délky osobního vlaku </w:t>
            </w:r>
            <w:r>
              <w:t xml:space="preserve">(včetně hnacích vozidel) </w:t>
            </w:r>
            <w:r w:rsidRPr="00795D01">
              <w:t>uvedený v m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178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 xml:space="preserve">normativ délky nákladního vlaku </w:t>
            </w:r>
            <w:r>
              <w:t xml:space="preserve">(včetně hnacích vozidel) </w:t>
            </w:r>
            <w:r w:rsidRPr="00795D01">
              <w:t>uvedený v m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-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>maximální sklon tratě uvedený v ‰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13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dovolené traťové třídy zatížení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D4</w:t>
            </w:r>
          </w:p>
        </w:tc>
      </w:tr>
      <w:tr w:rsidR="00F44C7C" w:rsidRPr="0032434C" w:rsidTr="00567B44">
        <w:trPr>
          <w:jc w:val="center"/>
        </w:trPr>
        <w:tc>
          <w:tcPr>
            <w:tcW w:w="4961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>
              <w:t>kategorie dráhy s uvedením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F44C7C" w:rsidRPr="002276B2" w:rsidRDefault="00F44C7C" w:rsidP="00567B44">
            <w:pPr>
              <w:jc w:val="center"/>
            </w:pPr>
            <w:r w:rsidRPr="00795D01">
              <w:t>R = dráha regionální</w:t>
            </w:r>
          </w:p>
        </w:tc>
      </w:tr>
    </w:tbl>
    <w:p w:rsidR="007122AC" w:rsidRDefault="007122AC"/>
    <w:sectPr w:rsidR="007122AC" w:rsidSect="00F173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549" w:rsidRDefault="00671549" w:rsidP="00F44C7C">
      <w:r>
        <w:separator/>
      </w:r>
    </w:p>
  </w:endnote>
  <w:endnote w:type="continuationSeparator" w:id="0">
    <w:p w:rsidR="00671549" w:rsidRDefault="00671549" w:rsidP="00F4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0059351"/>
      <w:docPartObj>
        <w:docPartGallery w:val="Page Numbers (Bottom of Page)"/>
        <w:docPartUnique/>
      </w:docPartObj>
    </w:sdtPr>
    <w:sdtEndPr/>
    <w:sdtContent>
      <w:p w:rsidR="00F44C7C" w:rsidRDefault="00F44C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F2B">
          <w:rPr>
            <w:noProof/>
          </w:rPr>
          <w:t>1</w:t>
        </w:r>
        <w:r>
          <w:fldChar w:fldCharType="end"/>
        </w:r>
      </w:p>
    </w:sdtContent>
  </w:sdt>
  <w:p w:rsidR="00F44C7C" w:rsidRDefault="00F44C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549" w:rsidRDefault="00671549" w:rsidP="00F44C7C">
      <w:r>
        <w:separator/>
      </w:r>
    </w:p>
  </w:footnote>
  <w:footnote w:type="continuationSeparator" w:id="0">
    <w:p w:rsidR="00671549" w:rsidRDefault="00671549" w:rsidP="00F44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58B" w:rsidRPr="00F1739F" w:rsidRDefault="00F44C7C" w:rsidP="00F44C7C">
    <w:pPr>
      <w:pStyle w:val="Zhlav"/>
      <w:pBdr>
        <w:bottom w:val="single" w:sz="4" w:space="1" w:color="000000"/>
      </w:pBdr>
      <w:spacing w:before="120"/>
      <w:jc w:val="center"/>
    </w:pPr>
    <w:r>
      <w:rPr>
        <w:noProof/>
        <w:lang w:eastAsia="cs-CZ"/>
      </w:rPr>
      <w:drawing>
        <wp:anchor distT="0" distB="0" distL="114935" distR="114935" simplePos="0" relativeHeight="251659264" behindDoc="0" locked="0" layoutInCell="1" allowOverlap="1" wp14:anchorId="36D09F2A" wp14:editId="7C76D403">
          <wp:simplePos x="0" y="0"/>
          <wp:positionH relativeFrom="page">
            <wp:align>center</wp:align>
          </wp:positionH>
          <wp:positionV relativeFrom="page">
            <wp:posOffset>229344</wp:posOffset>
          </wp:positionV>
          <wp:extent cx="799200" cy="248400"/>
          <wp:effectExtent l="0" t="0" r="1270" b="0"/>
          <wp:wrapNone/>
          <wp:docPr id="6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24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Prohlášení o dráze regionální platné pro jízdní řád 2018 - Příloha „B“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C164C"/>
    <w:multiLevelType w:val="multilevel"/>
    <w:tmpl w:val="C18A76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u w:val="single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7C"/>
    <w:rsid w:val="00671549"/>
    <w:rsid w:val="007122AC"/>
    <w:rsid w:val="00F03F2B"/>
    <w:rsid w:val="00F4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EA49-156D-492E-90C7-2A5FEB55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4C7C"/>
    <w:pPr>
      <w:spacing w:after="0" w:line="240" w:lineRule="auto"/>
    </w:pPr>
    <w:rPr>
      <w:rFonts w:ascii="Tahoma" w:eastAsia="Calibri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44C7C"/>
    <w:pPr>
      <w:keepNext/>
      <w:numPr>
        <w:numId w:val="1"/>
      </w:numPr>
      <w:jc w:val="center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44C7C"/>
    <w:pPr>
      <w:keepNext/>
      <w:keepLines/>
      <w:numPr>
        <w:ilvl w:val="1"/>
        <w:numId w:val="1"/>
      </w:numPr>
      <w:tabs>
        <w:tab w:val="left" w:pos="851"/>
      </w:tabs>
      <w:spacing w:before="240"/>
      <w:outlineLvl w:val="1"/>
    </w:pPr>
    <w:rPr>
      <w:rFonts w:eastAsia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F44C7C"/>
    <w:pPr>
      <w:keepNext/>
      <w:numPr>
        <w:ilvl w:val="2"/>
        <w:numId w:val="1"/>
      </w:numPr>
      <w:tabs>
        <w:tab w:val="left" w:pos="993"/>
      </w:tabs>
      <w:spacing w:before="240"/>
      <w:outlineLvl w:val="2"/>
    </w:pPr>
    <w:rPr>
      <w:rFonts w:eastAsia="Times New Roman"/>
      <w:b/>
      <w:sz w:val="22"/>
      <w:szCs w:val="22"/>
      <w:lang w:eastAsia="cs-CZ"/>
    </w:rPr>
  </w:style>
  <w:style w:type="paragraph" w:styleId="Nadpis4">
    <w:name w:val="heading 4"/>
    <w:basedOn w:val="Odstavecseseznamem"/>
    <w:next w:val="Normln"/>
    <w:link w:val="Nadpis4Char"/>
    <w:autoRedefine/>
    <w:uiPriority w:val="99"/>
    <w:unhideWhenUsed/>
    <w:qFormat/>
    <w:rsid w:val="00F44C7C"/>
    <w:pPr>
      <w:keepNext/>
      <w:numPr>
        <w:ilvl w:val="3"/>
        <w:numId w:val="1"/>
      </w:numPr>
      <w:spacing w:before="120" w:after="120"/>
      <w:contextualSpacing w:val="0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C7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C7C"/>
    <w:pPr>
      <w:numPr>
        <w:ilvl w:val="5"/>
        <w:numId w:val="1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C7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C7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C7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4C7C"/>
    <w:rPr>
      <w:rFonts w:ascii="Tahoma" w:eastAsia="Times New Roman" w:hAnsi="Tahom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F44C7C"/>
    <w:rPr>
      <w:rFonts w:ascii="Tahoma" w:eastAsia="Times New Roman" w:hAnsi="Tahoma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44C7C"/>
    <w:rPr>
      <w:rFonts w:ascii="Tahoma" w:eastAsia="Times New Roman" w:hAnsi="Tahoma" w:cs="Tahoma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F44C7C"/>
    <w:rPr>
      <w:rFonts w:ascii="Times New Roman" w:eastAsia="Times New Roman" w:hAnsi="Times New Roman" w:cs="Times New Roman"/>
      <w:bCs/>
      <w:sz w:val="24"/>
      <w:szCs w:val="28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C7C"/>
    <w:rPr>
      <w:rFonts w:eastAsiaTheme="minorEastAsia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C7C"/>
    <w:rPr>
      <w:rFonts w:eastAsiaTheme="minorEastAsia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C7C"/>
    <w:rPr>
      <w:rFonts w:eastAsiaTheme="minorEastAsia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C7C"/>
    <w:rPr>
      <w:rFonts w:eastAsiaTheme="minorEastAsia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C7C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F44C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4C7C"/>
    <w:rPr>
      <w:rFonts w:ascii="Tahoma" w:eastAsia="Calibri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44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4C7C"/>
    <w:rPr>
      <w:rFonts w:ascii="Tahoma" w:eastAsia="Calibri" w:hAnsi="Tahoma" w:cs="Tahoma"/>
      <w:sz w:val="20"/>
      <w:szCs w:val="20"/>
    </w:rPr>
  </w:style>
  <w:style w:type="paragraph" w:customStyle="1" w:styleId="Ploha">
    <w:name w:val="Příloha"/>
    <w:basedOn w:val="Nadpis1"/>
    <w:rsid w:val="00F44C7C"/>
    <w:pPr>
      <w:spacing w:before="120" w:after="120"/>
      <w:jc w:val="right"/>
    </w:pPr>
    <w:rPr>
      <w:rFonts w:ascii="Times New Roman" w:hAnsi="Times New Roman" w:cs="Arial"/>
      <w:lang w:eastAsia="cs-CZ"/>
    </w:rPr>
  </w:style>
  <w:style w:type="paragraph" w:customStyle="1" w:styleId="Nzevplohy">
    <w:name w:val="Název přílohy"/>
    <w:basedOn w:val="Nadpis2"/>
    <w:rsid w:val="00F44C7C"/>
    <w:pPr>
      <w:keepLines w:val="0"/>
      <w:numPr>
        <w:ilvl w:val="0"/>
        <w:numId w:val="0"/>
      </w:numPr>
      <w:spacing w:before="120" w:after="120"/>
      <w:jc w:val="center"/>
    </w:pPr>
    <w:rPr>
      <w:rFonts w:ascii="Times New Roman" w:hAnsi="Times New Roman" w:cs="Arial"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4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0072 - sekretariát ( Rumlenová )</cp:lastModifiedBy>
  <cp:revision>2</cp:revision>
  <dcterms:created xsi:type="dcterms:W3CDTF">2016-11-10T11:26:00Z</dcterms:created>
  <dcterms:modified xsi:type="dcterms:W3CDTF">2016-11-10T11:26:00Z</dcterms:modified>
</cp:coreProperties>
</file>