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5956E" w14:textId="4137DB3A" w:rsidR="00E910E5" w:rsidRPr="006802B2" w:rsidRDefault="0094235C" w:rsidP="009571E8">
      <w:pPr>
        <w:pStyle w:val="Heading2"/>
      </w:pPr>
      <w:bookmarkStart w:id="0" w:name="_Hlk65093982"/>
      <w:bookmarkStart w:id="1" w:name="_Toc69133048"/>
      <w:bookmarkStart w:id="2" w:name="_Ref61615594"/>
      <w:bookmarkStart w:id="3" w:name="_GoBack"/>
      <w:bookmarkEnd w:id="3"/>
      <w:r>
        <w:t xml:space="preserve">Market </w:t>
      </w:r>
      <w:bookmarkEnd w:id="0"/>
      <w:r>
        <w:t>consultation questions</w:t>
      </w:r>
      <w:bookmarkEnd w:id="1"/>
    </w:p>
    <w:bookmarkEnd w:id="2"/>
    <w:p w14:paraId="0ECE56F5" w14:textId="6442E5D0" w:rsidR="00FF0401" w:rsidRDefault="0094235C" w:rsidP="00DA45B4">
      <w:r w:rsidRPr="0094235C">
        <w:t>The following is a consolidated list of questions for market consultation drawn from the Preliminary Information Memorandum.</w:t>
      </w:r>
    </w:p>
    <w:tbl>
      <w:tblPr>
        <w:tblStyle w:val="TableGrid1"/>
        <w:tblW w:w="10956" w:type="dxa"/>
        <w:tblCellSpacing w:w="14" w:type="dxa"/>
        <w:tblInd w:w="-5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top w:w="28" w:type="dxa"/>
        </w:tblCellMar>
        <w:tblLook w:val="04A0" w:firstRow="1" w:lastRow="0" w:firstColumn="1" w:lastColumn="0" w:noHBand="0" w:noVBand="1"/>
      </w:tblPr>
      <w:tblGrid>
        <w:gridCol w:w="7806"/>
        <w:gridCol w:w="850"/>
        <w:gridCol w:w="200"/>
        <w:gridCol w:w="566"/>
        <w:gridCol w:w="484"/>
        <w:gridCol w:w="57"/>
        <w:gridCol w:w="226"/>
        <w:gridCol w:w="767"/>
      </w:tblGrid>
      <w:tr w:rsidR="00D31F47" w:rsidRPr="00DA45B4" w14:paraId="4A07FCDA" w14:textId="77777777" w:rsidTr="003B1E59">
        <w:trPr>
          <w:tblCellSpacing w:w="14" w:type="dxa"/>
        </w:trPr>
        <w:tc>
          <w:tcPr>
            <w:tcW w:w="10900" w:type="dxa"/>
            <w:gridSpan w:val="8"/>
            <w:shd w:val="clear" w:color="auto" w:fill="FDE9D9"/>
          </w:tcPr>
          <w:p w14:paraId="12D68062" w14:textId="77777777" w:rsidR="00D31F47" w:rsidRPr="00DA45B4" w:rsidRDefault="00D31F47" w:rsidP="00D31F47">
            <w:pPr>
              <w:spacing w:before="0" w:after="240" w:line="240" w:lineRule="atLeast"/>
              <w:rPr>
                <w:rFonts w:asciiTheme="minorHAnsi" w:hAnsiTheme="minorHAnsi" w:cstheme="minorHAnsi"/>
                <w:sz w:val="18"/>
                <w:szCs w:val="18"/>
                <w:lang w:val="en-US" w:eastAsia="en-US"/>
              </w:rPr>
            </w:pPr>
            <w:r w:rsidRPr="00DA45B4">
              <w:rPr>
                <w:rFonts w:asciiTheme="minorHAnsi" w:hAnsiTheme="minorHAnsi" w:cstheme="minorHAnsi"/>
                <w:sz w:val="18"/>
                <w:szCs w:val="18"/>
                <w:lang w:val="en-US" w:eastAsia="en-US"/>
              </w:rPr>
              <w:t xml:space="preserve">Please provide answers to the questions below </w:t>
            </w:r>
            <w:r w:rsidRPr="00DA45B4">
              <w:rPr>
                <w:rFonts w:asciiTheme="minorHAnsi" w:hAnsiTheme="minorHAnsi" w:cstheme="minorHAnsi"/>
                <w:color w:val="000000"/>
                <w:sz w:val="18"/>
                <w:szCs w:val="18"/>
                <w:lang w:val="en-US" w:eastAsia="en-US"/>
              </w:rPr>
              <w:t xml:space="preserve">and any further comments and suggestions you may have </w:t>
            </w:r>
            <w:r w:rsidRPr="00DA45B4">
              <w:rPr>
                <w:rFonts w:asciiTheme="minorHAnsi" w:hAnsiTheme="minorHAnsi" w:cstheme="minorHAnsi"/>
                <w:sz w:val="18"/>
                <w:szCs w:val="18"/>
                <w:lang w:val="en-US" w:eastAsia="en-US"/>
              </w:rPr>
              <w:t xml:space="preserve">with regard to the attached Preliminary Information Memorandum. </w:t>
            </w:r>
          </w:p>
        </w:tc>
      </w:tr>
      <w:tr w:rsidR="00D31F47" w:rsidRPr="00DA45B4" w14:paraId="4735E5F7" w14:textId="77777777" w:rsidTr="003B1E59">
        <w:trPr>
          <w:trHeight w:val="569"/>
          <w:tblCellSpacing w:w="14" w:type="dxa"/>
        </w:trPr>
        <w:tc>
          <w:tcPr>
            <w:tcW w:w="10900" w:type="dxa"/>
            <w:gridSpan w:val="8"/>
            <w:shd w:val="clear" w:color="auto" w:fill="FDE9D9"/>
            <w:vAlign w:val="center"/>
          </w:tcPr>
          <w:p w14:paraId="2F7C1B73" w14:textId="77777777" w:rsidR="00D31F47" w:rsidRPr="00DA45B4" w:rsidRDefault="00D31F47" w:rsidP="00D31F47">
            <w:pPr>
              <w:numPr>
                <w:ilvl w:val="0"/>
                <w:numId w:val="18"/>
              </w:numPr>
              <w:spacing w:before="0" w:after="0" w:line="240" w:lineRule="atLeast"/>
              <w:contextualSpacing/>
              <w:rPr>
                <w:rFonts w:asciiTheme="minorHAnsi" w:hAnsiTheme="minorHAnsi" w:cstheme="minorHAnsi"/>
                <w:sz w:val="18"/>
                <w:szCs w:val="18"/>
                <w:lang w:val="en-US" w:eastAsia="en-US"/>
              </w:rPr>
            </w:pPr>
            <w:r w:rsidRPr="00DA45B4">
              <w:rPr>
                <w:rFonts w:asciiTheme="minorHAnsi" w:hAnsiTheme="minorHAnsi" w:cstheme="minorHAnsi"/>
                <w:b/>
                <w:sz w:val="18"/>
                <w:szCs w:val="18"/>
                <w:lang w:val="en-US" w:eastAsia="en-US"/>
              </w:rPr>
              <w:t>What are your views on the scale of the Project (CAPEX)? In particular, what are your views on the aforementioned variants for the scope of the PPP project?</w:t>
            </w:r>
          </w:p>
        </w:tc>
      </w:tr>
      <w:tr w:rsidR="00D31F47" w:rsidRPr="00DA45B4" w14:paraId="71C324F5" w14:textId="77777777" w:rsidTr="003B1E59">
        <w:trPr>
          <w:trHeight w:val="648"/>
          <w:tblCellSpacing w:w="14" w:type="dxa"/>
        </w:trPr>
        <w:tc>
          <w:tcPr>
            <w:tcW w:w="10900" w:type="dxa"/>
            <w:gridSpan w:val="8"/>
            <w:shd w:val="clear" w:color="auto" w:fill="auto"/>
          </w:tcPr>
          <w:p w14:paraId="79C410BD" w14:textId="77777777" w:rsidR="00D31F47" w:rsidRPr="00DA45B4" w:rsidRDefault="00D31F47" w:rsidP="00D31F47">
            <w:pPr>
              <w:spacing w:before="0" w:after="240" w:line="240" w:lineRule="atLeast"/>
              <w:rPr>
                <w:rFonts w:asciiTheme="minorHAnsi" w:hAnsiTheme="minorHAnsi" w:cstheme="minorHAnsi"/>
                <w:sz w:val="18"/>
                <w:szCs w:val="18"/>
                <w:lang w:val="en-US" w:eastAsia="en-US"/>
              </w:rPr>
            </w:pPr>
          </w:p>
        </w:tc>
      </w:tr>
      <w:tr w:rsidR="00D31F47" w:rsidRPr="00DA45B4" w14:paraId="1C618A48" w14:textId="77777777" w:rsidTr="003B1E59">
        <w:trPr>
          <w:trHeight w:val="1052"/>
          <w:tblCellSpacing w:w="14" w:type="dxa"/>
        </w:trPr>
        <w:tc>
          <w:tcPr>
            <w:tcW w:w="10900" w:type="dxa"/>
            <w:gridSpan w:val="8"/>
            <w:shd w:val="clear" w:color="auto" w:fill="FDE9D9"/>
            <w:vAlign w:val="center"/>
          </w:tcPr>
          <w:p w14:paraId="666DC669" w14:textId="77777777" w:rsidR="00D31F47" w:rsidRPr="00DA45B4" w:rsidRDefault="00D31F47" w:rsidP="004C33A0">
            <w:pPr>
              <w:spacing w:before="0" w:after="0"/>
              <w:ind w:left="386"/>
              <w:rPr>
                <w:rFonts w:asciiTheme="minorHAnsi" w:hAnsiTheme="minorHAnsi" w:cstheme="minorHAnsi"/>
                <w:sz w:val="18"/>
                <w:szCs w:val="18"/>
                <w:lang w:val="en-US" w:eastAsia="en-US"/>
              </w:rPr>
            </w:pPr>
            <w:r w:rsidRPr="00DA45B4">
              <w:rPr>
                <w:rFonts w:asciiTheme="minorHAnsi" w:hAnsiTheme="minorHAnsi" w:cstheme="minorHAnsi"/>
                <w:b/>
                <w:sz w:val="18"/>
                <w:szCs w:val="18"/>
                <w:lang w:val="en-US" w:eastAsia="en-US"/>
              </w:rPr>
              <w:t>What are your views on the technical features (detailed in Annex 2) and structures (summarized above) of the highway? Could you please concur that it is sensible to tender the two sections which include tunnels jointly, such that the tunnels can be operated and maintained efficiently? Please elaborate on any issues related to the technical aspects which you could foresee</w:t>
            </w:r>
          </w:p>
        </w:tc>
      </w:tr>
      <w:tr w:rsidR="00D31F47" w:rsidRPr="00DA45B4" w14:paraId="30F4F88D" w14:textId="77777777" w:rsidTr="003B1E59">
        <w:trPr>
          <w:trHeight w:val="646"/>
          <w:tblCellSpacing w:w="14" w:type="dxa"/>
        </w:trPr>
        <w:tc>
          <w:tcPr>
            <w:tcW w:w="10900" w:type="dxa"/>
            <w:gridSpan w:val="8"/>
            <w:shd w:val="clear" w:color="auto" w:fill="auto"/>
          </w:tcPr>
          <w:p w14:paraId="6502A15A" w14:textId="77777777" w:rsidR="00D31F47" w:rsidRPr="00DA45B4" w:rsidRDefault="00D31F47" w:rsidP="00D31F47">
            <w:pPr>
              <w:spacing w:before="0" w:after="240" w:line="240" w:lineRule="atLeast"/>
              <w:rPr>
                <w:rFonts w:asciiTheme="minorHAnsi" w:hAnsiTheme="minorHAnsi" w:cstheme="minorHAnsi"/>
                <w:sz w:val="18"/>
                <w:szCs w:val="18"/>
                <w:lang w:val="en-US" w:eastAsia="en-US"/>
              </w:rPr>
            </w:pPr>
          </w:p>
        </w:tc>
      </w:tr>
      <w:tr w:rsidR="00D31F47" w:rsidRPr="00DA45B4" w14:paraId="52521E6D" w14:textId="77777777" w:rsidTr="003B1E59">
        <w:trPr>
          <w:trHeight w:val="1021"/>
          <w:tblCellSpacing w:w="14" w:type="dxa"/>
        </w:trPr>
        <w:tc>
          <w:tcPr>
            <w:tcW w:w="10900" w:type="dxa"/>
            <w:gridSpan w:val="8"/>
            <w:shd w:val="clear" w:color="auto" w:fill="FDE9D9"/>
            <w:vAlign w:val="center"/>
          </w:tcPr>
          <w:p w14:paraId="40F0008E" w14:textId="77777777" w:rsidR="00D31F47" w:rsidRPr="00DA45B4" w:rsidRDefault="00D31F47" w:rsidP="00D31F47">
            <w:pPr>
              <w:numPr>
                <w:ilvl w:val="0"/>
                <w:numId w:val="18"/>
              </w:numPr>
              <w:tabs>
                <w:tab w:val="left" w:pos="7290"/>
              </w:tabs>
              <w:spacing w:before="0" w:after="0" w:line="240" w:lineRule="atLeast"/>
              <w:contextualSpacing/>
              <w:rPr>
                <w:rFonts w:asciiTheme="minorHAnsi" w:hAnsiTheme="minorHAnsi" w:cstheme="minorHAnsi"/>
                <w:sz w:val="18"/>
                <w:szCs w:val="18"/>
                <w:lang w:eastAsia="en-US"/>
              </w:rPr>
            </w:pPr>
            <w:r w:rsidRPr="00DA45B4">
              <w:rPr>
                <w:rFonts w:asciiTheme="minorHAnsi" w:hAnsiTheme="minorHAnsi" w:cstheme="minorHAnsi"/>
                <w:b/>
                <w:sz w:val="18"/>
                <w:szCs w:val="18"/>
                <w:lang w:eastAsia="en-US"/>
              </w:rPr>
              <w:t>Please provide your view on the extent of technical information to be provided in the data room, and in particular in relation to the tunnels to maximise the value for money for the Contracting Authority. What other documentation and/ or surveys you would find necessary or useful for better managing related risks?</w:t>
            </w:r>
          </w:p>
        </w:tc>
      </w:tr>
      <w:tr w:rsidR="00D31F47" w:rsidRPr="00DA45B4" w14:paraId="7150B8D4" w14:textId="77777777" w:rsidTr="003B1E59">
        <w:trPr>
          <w:trHeight w:val="810"/>
          <w:tblCellSpacing w:w="14" w:type="dxa"/>
        </w:trPr>
        <w:tc>
          <w:tcPr>
            <w:tcW w:w="10900" w:type="dxa"/>
            <w:gridSpan w:val="8"/>
            <w:shd w:val="clear" w:color="auto" w:fill="auto"/>
          </w:tcPr>
          <w:p w14:paraId="33662972" w14:textId="77777777" w:rsidR="00D31F47" w:rsidRPr="00DA45B4" w:rsidRDefault="00D31F47" w:rsidP="00D31F47">
            <w:pPr>
              <w:spacing w:before="0" w:after="240" w:line="240" w:lineRule="atLeast"/>
              <w:rPr>
                <w:rFonts w:asciiTheme="minorHAnsi" w:hAnsiTheme="minorHAnsi" w:cstheme="minorHAnsi"/>
                <w:sz w:val="18"/>
                <w:szCs w:val="18"/>
                <w:lang w:val="en-US" w:eastAsia="en-US"/>
              </w:rPr>
            </w:pPr>
          </w:p>
        </w:tc>
      </w:tr>
      <w:tr w:rsidR="00D31F47" w:rsidRPr="00DA45B4" w14:paraId="73D2CCEC" w14:textId="77777777" w:rsidTr="003B1E59">
        <w:trPr>
          <w:trHeight w:val="1357"/>
          <w:tblCellSpacing w:w="14" w:type="dxa"/>
        </w:trPr>
        <w:tc>
          <w:tcPr>
            <w:tcW w:w="10900" w:type="dxa"/>
            <w:gridSpan w:val="8"/>
            <w:shd w:val="clear" w:color="auto" w:fill="FDE9D9"/>
            <w:vAlign w:val="center"/>
          </w:tcPr>
          <w:p w14:paraId="40CF829E" w14:textId="77777777" w:rsidR="00D31F47" w:rsidRPr="00DA45B4" w:rsidRDefault="00D31F47" w:rsidP="00D31F47">
            <w:pPr>
              <w:spacing w:before="0" w:after="0"/>
              <w:ind w:left="387"/>
              <w:rPr>
                <w:rFonts w:asciiTheme="minorHAnsi" w:hAnsiTheme="minorHAnsi" w:cstheme="minorHAnsi"/>
                <w:sz w:val="18"/>
                <w:szCs w:val="18"/>
                <w:lang w:val="en-US" w:eastAsia="en-US"/>
              </w:rPr>
            </w:pPr>
            <w:r w:rsidRPr="00DA45B4">
              <w:rPr>
                <w:rFonts w:asciiTheme="minorHAnsi" w:hAnsiTheme="minorHAnsi" w:cstheme="minorHAnsi"/>
                <w:b/>
                <w:sz w:val="18"/>
                <w:szCs w:val="18"/>
                <w:lang w:val="en-US" w:eastAsia="en-US"/>
              </w:rPr>
              <w:t xml:space="preserve">Please provide your view on the possibility, scale, and scope of your potential involvement in completing the preparation of the documentation for building permit and/or obtaining building permits themselves in the context of this project, please outline major risks and issues connected with such approach and under what conditions such approach could work. Please also elaborate from your experience (as relevant) on any </w:t>
            </w:r>
            <w:proofErr w:type="gramStart"/>
            <w:r w:rsidRPr="00DA45B4">
              <w:rPr>
                <w:rFonts w:asciiTheme="minorHAnsi" w:hAnsiTheme="minorHAnsi" w:cstheme="minorHAnsi"/>
                <w:b/>
                <w:sz w:val="18"/>
                <w:szCs w:val="18"/>
                <w:lang w:val="en-US" w:eastAsia="en-US"/>
              </w:rPr>
              <w:t>conditions</w:t>
            </w:r>
            <w:proofErr w:type="gramEnd"/>
            <w:r w:rsidRPr="00DA45B4">
              <w:rPr>
                <w:rFonts w:asciiTheme="minorHAnsi" w:hAnsiTheme="minorHAnsi" w:cstheme="minorHAnsi"/>
                <w:b/>
                <w:sz w:val="18"/>
                <w:szCs w:val="18"/>
                <w:lang w:val="en-US" w:eastAsia="en-US"/>
              </w:rPr>
              <w:t xml:space="preserve"> precedent in this area and any other suggestions you may have regarding this.</w:t>
            </w:r>
          </w:p>
        </w:tc>
      </w:tr>
      <w:tr w:rsidR="00D31F47" w:rsidRPr="00DA45B4" w14:paraId="6F63D5DC" w14:textId="77777777" w:rsidTr="003B1E59">
        <w:trPr>
          <w:trHeight w:val="772"/>
          <w:tblCellSpacing w:w="14" w:type="dxa"/>
        </w:trPr>
        <w:tc>
          <w:tcPr>
            <w:tcW w:w="10900" w:type="dxa"/>
            <w:gridSpan w:val="8"/>
            <w:shd w:val="clear" w:color="auto" w:fill="auto"/>
          </w:tcPr>
          <w:p w14:paraId="790C7EA7" w14:textId="77777777" w:rsidR="00D31F47" w:rsidRPr="00DA45B4" w:rsidRDefault="00D31F47" w:rsidP="00D31F47">
            <w:pPr>
              <w:spacing w:before="0" w:after="240" w:line="240" w:lineRule="atLeast"/>
              <w:rPr>
                <w:rFonts w:asciiTheme="minorHAnsi" w:hAnsiTheme="minorHAnsi" w:cstheme="minorHAnsi"/>
                <w:sz w:val="18"/>
                <w:szCs w:val="18"/>
                <w:lang w:val="en-US" w:eastAsia="en-US"/>
              </w:rPr>
            </w:pPr>
          </w:p>
        </w:tc>
      </w:tr>
      <w:tr w:rsidR="00D31F47" w:rsidRPr="00DA45B4" w14:paraId="5FD68DCA" w14:textId="77777777" w:rsidTr="003B1E59">
        <w:trPr>
          <w:trHeight w:val="379"/>
          <w:tblCellSpacing w:w="14" w:type="dxa"/>
        </w:trPr>
        <w:tc>
          <w:tcPr>
            <w:tcW w:w="10900" w:type="dxa"/>
            <w:gridSpan w:val="8"/>
            <w:shd w:val="clear" w:color="auto" w:fill="FDE9D9"/>
            <w:vAlign w:val="center"/>
          </w:tcPr>
          <w:p w14:paraId="6410493D" w14:textId="77777777" w:rsidR="00D31F47" w:rsidRPr="00DA45B4" w:rsidRDefault="00D31F47" w:rsidP="00D31F47">
            <w:pPr>
              <w:numPr>
                <w:ilvl w:val="0"/>
                <w:numId w:val="18"/>
              </w:numPr>
              <w:spacing w:before="0" w:after="0" w:line="240" w:lineRule="atLeast"/>
              <w:contextualSpacing/>
              <w:rPr>
                <w:rFonts w:asciiTheme="minorHAnsi" w:hAnsiTheme="minorHAnsi" w:cstheme="minorHAnsi"/>
                <w:sz w:val="18"/>
                <w:szCs w:val="18"/>
                <w:lang w:val="en-US" w:eastAsia="en-US"/>
              </w:rPr>
            </w:pPr>
            <w:r w:rsidRPr="00DA45B4">
              <w:rPr>
                <w:rFonts w:asciiTheme="minorHAnsi" w:hAnsiTheme="minorHAnsi" w:cstheme="minorHAnsi"/>
                <w:b/>
                <w:sz w:val="18"/>
                <w:szCs w:val="18"/>
                <w:lang w:val="en-US" w:eastAsia="en-US"/>
              </w:rPr>
              <w:t>Please provide your views on the envisaged risk allocation between public and private sector.</w:t>
            </w:r>
          </w:p>
        </w:tc>
      </w:tr>
      <w:tr w:rsidR="00D31F47" w:rsidRPr="00DA45B4" w14:paraId="3893F821" w14:textId="77777777" w:rsidTr="00E153D3">
        <w:trPr>
          <w:trHeight w:val="1562"/>
          <w:tblCellSpacing w:w="14" w:type="dxa"/>
        </w:trPr>
        <w:tc>
          <w:tcPr>
            <w:tcW w:w="10900" w:type="dxa"/>
            <w:gridSpan w:val="8"/>
            <w:shd w:val="clear" w:color="auto" w:fill="auto"/>
            <w:vAlign w:val="center"/>
          </w:tcPr>
          <w:p w14:paraId="450A560D" w14:textId="77777777" w:rsidR="00D31F47" w:rsidRPr="00DA45B4" w:rsidRDefault="00D31F47" w:rsidP="00D31F47">
            <w:pPr>
              <w:spacing w:before="0" w:after="240" w:line="240" w:lineRule="atLeast"/>
              <w:rPr>
                <w:rFonts w:asciiTheme="minorHAnsi" w:hAnsiTheme="minorHAnsi" w:cstheme="minorHAnsi"/>
                <w:sz w:val="18"/>
                <w:szCs w:val="18"/>
                <w:lang w:val="en-US" w:eastAsia="en-US"/>
              </w:rPr>
            </w:pPr>
          </w:p>
        </w:tc>
      </w:tr>
      <w:tr w:rsidR="00D31F47" w:rsidRPr="00DA45B4" w14:paraId="47A366D5" w14:textId="77777777" w:rsidTr="003B1E59">
        <w:trPr>
          <w:trHeight w:val="437"/>
          <w:tblCellSpacing w:w="14" w:type="dxa"/>
        </w:trPr>
        <w:tc>
          <w:tcPr>
            <w:tcW w:w="10900" w:type="dxa"/>
            <w:gridSpan w:val="8"/>
            <w:shd w:val="clear" w:color="auto" w:fill="FDE9D9"/>
            <w:vAlign w:val="center"/>
          </w:tcPr>
          <w:p w14:paraId="1FA2E7CD" w14:textId="77777777" w:rsidR="00D31F47" w:rsidRPr="00DA45B4" w:rsidRDefault="00D31F47" w:rsidP="00D31F47">
            <w:pPr>
              <w:numPr>
                <w:ilvl w:val="0"/>
                <w:numId w:val="18"/>
              </w:numPr>
              <w:spacing w:before="0" w:after="0" w:line="240" w:lineRule="atLeast"/>
              <w:contextualSpacing/>
              <w:rPr>
                <w:rFonts w:asciiTheme="minorHAnsi" w:hAnsiTheme="minorHAnsi" w:cstheme="minorHAnsi"/>
                <w:b/>
                <w:sz w:val="18"/>
                <w:szCs w:val="18"/>
                <w:lang w:val="en-US" w:eastAsia="en-US"/>
              </w:rPr>
            </w:pPr>
            <w:r w:rsidRPr="00DA45B4">
              <w:rPr>
                <w:rFonts w:asciiTheme="minorHAnsi" w:hAnsiTheme="minorHAnsi" w:cstheme="minorHAnsi"/>
                <w:b/>
                <w:sz w:val="18"/>
                <w:szCs w:val="18"/>
                <w:lang w:val="en-US" w:eastAsia="en-US"/>
              </w:rPr>
              <w:lastRenderedPageBreak/>
              <w:t>What are your views on the general principles of the payment mechanism?</w:t>
            </w:r>
          </w:p>
        </w:tc>
      </w:tr>
      <w:tr w:rsidR="00D31F47" w:rsidRPr="00DA45B4" w14:paraId="1CE1E97D" w14:textId="77777777" w:rsidTr="003B1E59">
        <w:trPr>
          <w:trHeight w:val="838"/>
          <w:tblCellSpacing w:w="14" w:type="dxa"/>
        </w:trPr>
        <w:tc>
          <w:tcPr>
            <w:tcW w:w="10900" w:type="dxa"/>
            <w:gridSpan w:val="8"/>
            <w:shd w:val="clear" w:color="auto" w:fill="auto"/>
          </w:tcPr>
          <w:p w14:paraId="62ACDE88" w14:textId="77777777" w:rsidR="00D31F47" w:rsidRPr="00DA45B4" w:rsidRDefault="00D31F47" w:rsidP="00D31F47">
            <w:pPr>
              <w:spacing w:before="0" w:after="240" w:line="240" w:lineRule="atLeast"/>
              <w:rPr>
                <w:rFonts w:asciiTheme="minorHAnsi" w:hAnsiTheme="minorHAnsi" w:cstheme="minorHAnsi"/>
                <w:sz w:val="18"/>
                <w:szCs w:val="18"/>
                <w:lang w:val="en-US" w:eastAsia="en-US"/>
              </w:rPr>
            </w:pPr>
          </w:p>
        </w:tc>
      </w:tr>
      <w:tr w:rsidR="00D31F47" w:rsidRPr="00DA45B4" w14:paraId="71BC6A4F" w14:textId="77777777" w:rsidTr="003B1E59">
        <w:trPr>
          <w:trHeight w:val="324"/>
          <w:tblCellSpacing w:w="14" w:type="dxa"/>
        </w:trPr>
        <w:tc>
          <w:tcPr>
            <w:tcW w:w="10900" w:type="dxa"/>
            <w:gridSpan w:val="8"/>
            <w:shd w:val="clear" w:color="auto" w:fill="FDE9D9"/>
            <w:vAlign w:val="center"/>
          </w:tcPr>
          <w:p w14:paraId="21C73156" w14:textId="77777777" w:rsidR="00D31F47" w:rsidRPr="00DA45B4" w:rsidRDefault="00D31F47" w:rsidP="00D31F47">
            <w:pPr>
              <w:numPr>
                <w:ilvl w:val="0"/>
                <w:numId w:val="18"/>
              </w:numPr>
              <w:spacing w:before="0" w:after="0" w:line="240" w:lineRule="atLeast"/>
              <w:contextualSpacing/>
              <w:rPr>
                <w:rFonts w:asciiTheme="minorHAnsi" w:hAnsiTheme="minorHAnsi" w:cstheme="minorHAnsi"/>
                <w:sz w:val="18"/>
                <w:szCs w:val="18"/>
                <w:lang w:val="en-US" w:eastAsia="en-US"/>
              </w:rPr>
            </w:pPr>
            <w:r w:rsidRPr="00DA45B4">
              <w:rPr>
                <w:rFonts w:asciiTheme="minorHAnsi" w:hAnsiTheme="minorHAnsi" w:cstheme="minorHAnsi"/>
                <w:b/>
                <w:sz w:val="18"/>
                <w:szCs w:val="18"/>
                <w:lang w:val="en-US" w:eastAsia="en-US"/>
              </w:rPr>
              <w:t xml:space="preserve">What financial structure would you consider to be the most appropriate to deliver this Project? </w:t>
            </w:r>
          </w:p>
        </w:tc>
      </w:tr>
      <w:tr w:rsidR="00D31F47" w:rsidRPr="00DA45B4" w14:paraId="1EDA16E0" w14:textId="77777777" w:rsidTr="003B1E59">
        <w:trPr>
          <w:trHeight w:val="819"/>
          <w:tblCellSpacing w:w="14" w:type="dxa"/>
        </w:trPr>
        <w:tc>
          <w:tcPr>
            <w:tcW w:w="10900" w:type="dxa"/>
            <w:gridSpan w:val="8"/>
            <w:shd w:val="clear" w:color="auto" w:fill="auto"/>
          </w:tcPr>
          <w:p w14:paraId="64475022" w14:textId="77777777" w:rsidR="00D31F47" w:rsidRPr="00DA45B4" w:rsidRDefault="00D31F47" w:rsidP="00D31F47">
            <w:pPr>
              <w:spacing w:before="0" w:after="240" w:line="240" w:lineRule="atLeast"/>
              <w:rPr>
                <w:rFonts w:asciiTheme="minorHAnsi" w:hAnsiTheme="minorHAnsi" w:cstheme="minorHAnsi"/>
                <w:sz w:val="18"/>
                <w:szCs w:val="18"/>
                <w:lang w:val="en-US" w:eastAsia="en-US"/>
              </w:rPr>
            </w:pPr>
          </w:p>
        </w:tc>
      </w:tr>
      <w:tr w:rsidR="00D31F47" w:rsidRPr="00DA45B4" w14:paraId="7E179C2B" w14:textId="77777777" w:rsidTr="003B1E59">
        <w:trPr>
          <w:trHeight w:val="283"/>
          <w:tblCellSpacing w:w="14" w:type="dxa"/>
        </w:trPr>
        <w:tc>
          <w:tcPr>
            <w:tcW w:w="10900" w:type="dxa"/>
            <w:gridSpan w:val="8"/>
            <w:shd w:val="clear" w:color="auto" w:fill="FDE9D9"/>
            <w:vAlign w:val="center"/>
          </w:tcPr>
          <w:p w14:paraId="2FAC3FC8" w14:textId="5C48A0EF" w:rsidR="00D31F47" w:rsidRPr="00DA45B4" w:rsidRDefault="00D31F47" w:rsidP="00D31F47">
            <w:pPr>
              <w:spacing w:before="0" w:after="0" w:line="240" w:lineRule="atLeast"/>
              <w:ind w:left="601"/>
              <w:rPr>
                <w:rFonts w:asciiTheme="minorHAnsi" w:hAnsiTheme="minorHAnsi" w:cstheme="minorHAnsi"/>
                <w:b/>
                <w:sz w:val="18"/>
                <w:szCs w:val="18"/>
                <w:lang w:val="en-US" w:eastAsia="en-US"/>
              </w:rPr>
            </w:pPr>
            <w:r w:rsidRPr="00DA45B4">
              <w:rPr>
                <w:rFonts w:asciiTheme="minorHAnsi" w:hAnsiTheme="minorHAnsi" w:cstheme="minorHAnsi"/>
                <w:b/>
                <w:sz w:val="18"/>
                <w:szCs w:val="18"/>
                <w:lang w:val="en-US" w:eastAsia="en-US"/>
              </w:rPr>
              <w:t xml:space="preserve">What is your estimate of the following parameters (Please provide separate answers for the Project for the </w:t>
            </w:r>
            <w:proofErr w:type="gramStart"/>
            <w:r w:rsidRPr="00DA45B4">
              <w:rPr>
                <w:rFonts w:asciiTheme="minorHAnsi" w:hAnsiTheme="minorHAnsi" w:cstheme="minorHAnsi"/>
                <w:b/>
                <w:sz w:val="18"/>
                <w:szCs w:val="18"/>
                <w:lang w:val="en-US" w:eastAsia="en-US"/>
              </w:rPr>
              <w:t>three variants):</w:t>
            </w:r>
            <w:proofErr w:type="gramEnd"/>
          </w:p>
        </w:tc>
      </w:tr>
      <w:tr w:rsidR="00D31F47" w:rsidRPr="00DA45B4" w14:paraId="752C5317" w14:textId="77777777" w:rsidTr="003B1E59">
        <w:trPr>
          <w:trHeight w:val="340"/>
          <w:tblCellSpacing w:w="14" w:type="dxa"/>
        </w:trPr>
        <w:tc>
          <w:tcPr>
            <w:tcW w:w="8614" w:type="dxa"/>
            <w:gridSpan w:val="2"/>
            <w:shd w:val="clear" w:color="auto" w:fill="FDE9D9"/>
            <w:vAlign w:val="center"/>
          </w:tcPr>
          <w:p w14:paraId="6ACF0685" w14:textId="77777777" w:rsidR="00D31F47" w:rsidRPr="00DA45B4" w:rsidRDefault="00D31F47" w:rsidP="00D31F47">
            <w:pPr>
              <w:spacing w:before="0" w:after="0" w:line="240" w:lineRule="atLeast"/>
              <w:ind w:firstLine="813"/>
              <w:rPr>
                <w:rFonts w:asciiTheme="minorHAnsi" w:hAnsiTheme="minorHAnsi" w:cstheme="minorHAnsi"/>
                <w:b/>
                <w:bCs/>
                <w:sz w:val="18"/>
                <w:szCs w:val="18"/>
                <w:lang w:val="en-US" w:eastAsia="en-US"/>
              </w:rPr>
            </w:pPr>
            <w:r w:rsidRPr="00DA45B4">
              <w:rPr>
                <w:rFonts w:asciiTheme="minorHAnsi" w:hAnsiTheme="minorHAnsi" w:cstheme="minorHAnsi"/>
                <w:b/>
                <w:bCs/>
                <w:sz w:val="18"/>
                <w:szCs w:val="18"/>
                <w:lang w:val="en-US" w:eastAsia="en-US"/>
              </w:rPr>
              <w:t>Variants:</w:t>
            </w:r>
          </w:p>
        </w:tc>
        <w:tc>
          <w:tcPr>
            <w:tcW w:w="738" w:type="dxa"/>
            <w:gridSpan w:val="2"/>
            <w:vAlign w:val="center"/>
          </w:tcPr>
          <w:p w14:paraId="233A018C" w14:textId="77777777" w:rsidR="00D31F47" w:rsidRPr="00DA45B4" w:rsidRDefault="00D31F47" w:rsidP="00D31F47">
            <w:pPr>
              <w:spacing w:before="0" w:after="0" w:line="240" w:lineRule="atLeast"/>
              <w:jc w:val="center"/>
              <w:rPr>
                <w:rFonts w:asciiTheme="minorHAnsi" w:hAnsiTheme="minorHAnsi" w:cstheme="minorHAnsi"/>
                <w:b/>
                <w:bCs/>
                <w:sz w:val="18"/>
                <w:szCs w:val="18"/>
                <w:lang w:val="en-US" w:eastAsia="en-US"/>
              </w:rPr>
            </w:pPr>
            <w:r w:rsidRPr="00DA45B4">
              <w:rPr>
                <w:rFonts w:asciiTheme="minorHAnsi" w:hAnsiTheme="minorHAnsi" w:cstheme="minorHAnsi"/>
                <w:b/>
                <w:bCs/>
                <w:sz w:val="18"/>
                <w:szCs w:val="18"/>
                <w:lang w:val="en-US" w:eastAsia="en-US"/>
              </w:rPr>
              <w:t>A</w:t>
            </w:r>
          </w:p>
        </w:tc>
        <w:tc>
          <w:tcPr>
            <w:tcW w:w="739" w:type="dxa"/>
            <w:gridSpan w:val="3"/>
            <w:vAlign w:val="center"/>
          </w:tcPr>
          <w:p w14:paraId="035A1AA0" w14:textId="77777777" w:rsidR="00D31F47" w:rsidRPr="00DA45B4" w:rsidRDefault="00D31F47" w:rsidP="00D31F47">
            <w:pPr>
              <w:spacing w:before="0" w:after="0" w:line="240" w:lineRule="atLeast"/>
              <w:jc w:val="center"/>
              <w:rPr>
                <w:rFonts w:asciiTheme="minorHAnsi" w:hAnsiTheme="minorHAnsi" w:cstheme="minorHAnsi"/>
                <w:b/>
                <w:bCs/>
                <w:sz w:val="18"/>
                <w:szCs w:val="18"/>
                <w:lang w:val="en-US" w:eastAsia="en-US"/>
              </w:rPr>
            </w:pPr>
            <w:r w:rsidRPr="00DA45B4">
              <w:rPr>
                <w:rFonts w:asciiTheme="minorHAnsi" w:hAnsiTheme="minorHAnsi" w:cstheme="minorHAnsi"/>
                <w:b/>
                <w:bCs/>
                <w:sz w:val="18"/>
                <w:szCs w:val="18"/>
                <w:lang w:val="en-US" w:eastAsia="en-US"/>
              </w:rPr>
              <w:t>B</w:t>
            </w:r>
          </w:p>
        </w:tc>
        <w:tc>
          <w:tcPr>
            <w:tcW w:w="725" w:type="dxa"/>
            <w:vAlign w:val="center"/>
          </w:tcPr>
          <w:p w14:paraId="32BC1988" w14:textId="77777777" w:rsidR="00D31F47" w:rsidRPr="00DA45B4" w:rsidRDefault="00D31F47" w:rsidP="00D31F47">
            <w:pPr>
              <w:spacing w:before="0" w:after="0" w:line="240" w:lineRule="atLeast"/>
              <w:jc w:val="center"/>
              <w:rPr>
                <w:rFonts w:asciiTheme="minorHAnsi" w:hAnsiTheme="minorHAnsi" w:cstheme="minorHAnsi"/>
                <w:b/>
                <w:bCs/>
                <w:sz w:val="18"/>
                <w:szCs w:val="18"/>
                <w:lang w:val="en-US" w:eastAsia="en-US"/>
              </w:rPr>
            </w:pPr>
            <w:r w:rsidRPr="00DA45B4">
              <w:rPr>
                <w:rFonts w:asciiTheme="minorHAnsi" w:hAnsiTheme="minorHAnsi" w:cstheme="minorHAnsi"/>
                <w:b/>
                <w:bCs/>
                <w:sz w:val="18"/>
                <w:szCs w:val="18"/>
                <w:lang w:val="en-US" w:eastAsia="en-US"/>
              </w:rPr>
              <w:t>C</w:t>
            </w:r>
          </w:p>
        </w:tc>
      </w:tr>
      <w:tr w:rsidR="00D31F47" w:rsidRPr="00DA45B4" w14:paraId="2B5071C6" w14:textId="77777777" w:rsidTr="003B1E59">
        <w:trPr>
          <w:trHeight w:val="340"/>
          <w:tblCellSpacing w:w="14" w:type="dxa"/>
        </w:trPr>
        <w:tc>
          <w:tcPr>
            <w:tcW w:w="8614" w:type="dxa"/>
            <w:gridSpan w:val="2"/>
            <w:shd w:val="clear" w:color="auto" w:fill="FDE9D9"/>
            <w:vAlign w:val="center"/>
          </w:tcPr>
          <w:p w14:paraId="407C8DA5" w14:textId="77777777" w:rsidR="00D31F47" w:rsidRPr="00DA45B4" w:rsidRDefault="00D31F47" w:rsidP="00D31F47">
            <w:pPr>
              <w:spacing w:before="0" w:after="0" w:line="240" w:lineRule="atLeast"/>
              <w:ind w:firstLine="960"/>
              <w:rPr>
                <w:rFonts w:asciiTheme="minorHAnsi" w:hAnsiTheme="minorHAnsi" w:cstheme="minorHAnsi"/>
                <w:sz w:val="18"/>
                <w:szCs w:val="18"/>
                <w:lang w:val="en-US" w:eastAsia="en-US"/>
              </w:rPr>
            </w:pPr>
            <w:r w:rsidRPr="00DA45B4">
              <w:rPr>
                <w:rFonts w:asciiTheme="minorHAnsi" w:hAnsiTheme="minorHAnsi" w:cstheme="minorHAnsi"/>
                <w:sz w:val="18"/>
                <w:szCs w:val="18"/>
                <w:lang w:val="en-US" w:eastAsia="en-US"/>
              </w:rPr>
              <w:t>Gearing</w:t>
            </w:r>
          </w:p>
        </w:tc>
        <w:tc>
          <w:tcPr>
            <w:tcW w:w="738" w:type="dxa"/>
            <w:gridSpan w:val="2"/>
            <w:vAlign w:val="center"/>
          </w:tcPr>
          <w:p w14:paraId="0552C930"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c>
          <w:tcPr>
            <w:tcW w:w="739" w:type="dxa"/>
            <w:gridSpan w:val="3"/>
            <w:vAlign w:val="center"/>
          </w:tcPr>
          <w:p w14:paraId="53FCEC89"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c>
          <w:tcPr>
            <w:tcW w:w="725" w:type="dxa"/>
            <w:vAlign w:val="center"/>
          </w:tcPr>
          <w:p w14:paraId="290B2328"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r>
      <w:tr w:rsidR="00D31F47" w:rsidRPr="00DA45B4" w14:paraId="7C0617C7" w14:textId="77777777" w:rsidTr="003B1E59">
        <w:trPr>
          <w:trHeight w:val="340"/>
          <w:tblCellSpacing w:w="14" w:type="dxa"/>
        </w:trPr>
        <w:tc>
          <w:tcPr>
            <w:tcW w:w="8614" w:type="dxa"/>
            <w:gridSpan w:val="2"/>
            <w:shd w:val="clear" w:color="auto" w:fill="FDE9D9"/>
            <w:vAlign w:val="center"/>
          </w:tcPr>
          <w:p w14:paraId="48299444" w14:textId="77777777" w:rsidR="00D31F47" w:rsidRPr="00DA45B4" w:rsidRDefault="00D31F47" w:rsidP="00D31F47">
            <w:pPr>
              <w:spacing w:before="0" w:after="0" w:line="240" w:lineRule="atLeast"/>
              <w:ind w:firstLine="960"/>
              <w:rPr>
                <w:rFonts w:asciiTheme="minorHAnsi" w:hAnsiTheme="minorHAnsi" w:cstheme="minorHAnsi"/>
                <w:sz w:val="18"/>
                <w:szCs w:val="18"/>
                <w:lang w:val="en-US" w:eastAsia="en-US"/>
              </w:rPr>
            </w:pPr>
            <w:r w:rsidRPr="00DA45B4">
              <w:rPr>
                <w:rFonts w:asciiTheme="minorHAnsi" w:hAnsiTheme="minorHAnsi" w:cstheme="minorHAnsi"/>
                <w:sz w:val="18"/>
                <w:szCs w:val="18"/>
                <w:lang w:val="en-US" w:eastAsia="en-US"/>
              </w:rPr>
              <w:t>Debt maturity</w:t>
            </w:r>
          </w:p>
        </w:tc>
        <w:tc>
          <w:tcPr>
            <w:tcW w:w="738" w:type="dxa"/>
            <w:gridSpan w:val="2"/>
            <w:vAlign w:val="center"/>
          </w:tcPr>
          <w:p w14:paraId="7E29DEA6"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c>
          <w:tcPr>
            <w:tcW w:w="739" w:type="dxa"/>
            <w:gridSpan w:val="3"/>
            <w:vAlign w:val="center"/>
          </w:tcPr>
          <w:p w14:paraId="274F805D"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c>
          <w:tcPr>
            <w:tcW w:w="725" w:type="dxa"/>
            <w:vAlign w:val="center"/>
          </w:tcPr>
          <w:p w14:paraId="2FFC4594"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r>
      <w:tr w:rsidR="00D31F47" w:rsidRPr="00DA45B4" w14:paraId="245400CF" w14:textId="77777777" w:rsidTr="003B1E59">
        <w:trPr>
          <w:trHeight w:val="340"/>
          <w:tblCellSpacing w:w="14" w:type="dxa"/>
        </w:trPr>
        <w:tc>
          <w:tcPr>
            <w:tcW w:w="8614" w:type="dxa"/>
            <w:gridSpan w:val="2"/>
            <w:shd w:val="clear" w:color="auto" w:fill="FDE9D9"/>
            <w:vAlign w:val="center"/>
          </w:tcPr>
          <w:p w14:paraId="10CB2568" w14:textId="6952DB42" w:rsidR="00D31F47" w:rsidRPr="00DA45B4" w:rsidRDefault="00C4770B" w:rsidP="00D31F47">
            <w:pPr>
              <w:spacing w:before="0" w:after="0" w:line="240" w:lineRule="atLeast"/>
              <w:ind w:firstLine="960"/>
              <w:rPr>
                <w:rFonts w:asciiTheme="minorHAnsi" w:hAnsiTheme="minorHAnsi" w:cstheme="minorHAnsi"/>
                <w:sz w:val="18"/>
                <w:szCs w:val="18"/>
                <w:lang w:val="en-US" w:eastAsia="en-US"/>
              </w:rPr>
            </w:pPr>
            <w:r w:rsidRPr="00C4770B">
              <w:rPr>
                <w:rFonts w:asciiTheme="minorHAnsi" w:hAnsiTheme="minorHAnsi" w:cstheme="minorHAnsi"/>
                <w:sz w:val="18"/>
                <w:szCs w:val="18"/>
                <w:lang w:val="en-US" w:eastAsia="en-US"/>
              </w:rPr>
              <w:t>Approximate</w:t>
            </w:r>
            <w:r>
              <w:rPr>
                <w:rFonts w:asciiTheme="minorHAnsi" w:hAnsiTheme="minorHAnsi" w:cstheme="minorHAnsi"/>
                <w:sz w:val="18"/>
                <w:szCs w:val="18"/>
                <w:lang w:val="en-US" w:eastAsia="en-US"/>
              </w:rPr>
              <w:t xml:space="preserve"> d</w:t>
            </w:r>
            <w:r w:rsidR="00D31F47" w:rsidRPr="00DA45B4">
              <w:rPr>
                <w:rFonts w:asciiTheme="minorHAnsi" w:hAnsiTheme="minorHAnsi" w:cstheme="minorHAnsi"/>
                <w:sz w:val="18"/>
                <w:szCs w:val="18"/>
                <w:lang w:val="en-US" w:eastAsia="en-US"/>
              </w:rPr>
              <w:t>ebt margins</w:t>
            </w:r>
          </w:p>
        </w:tc>
        <w:tc>
          <w:tcPr>
            <w:tcW w:w="738" w:type="dxa"/>
            <w:gridSpan w:val="2"/>
            <w:vAlign w:val="center"/>
          </w:tcPr>
          <w:p w14:paraId="5C66C0D9"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c>
          <w:tcPr>
            <w:tcW w:w="739" w:type="dxa"/>
            <w:gridSpan w:val="3"/>
            <w:vAlign w:val="center"/>
          </w:tcPr>
          <w:p w14:paraId="6D013C44"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c>
          <w:tcPr>
            <w:tcW w:w="725" w:type="dxa"/>
            <w:vAlign w:val="center"/>
          </w:tcPr>
          <w:p w14:paraId="6371EB12"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r>
      <w:tr w:rsidR="00D31F47" w:rsidRPr="00DA45B4" w14:paraId="1F14D90D" w14:textId="77777777" w:rsidTr="003B1E59">
        <w:trPr>
          <w:trHeight w:val="340"/>
          <w:tblCellSpacing w:w="14" w:type="dxa"/>
        </w:trPr>
        <w:tc>
          <w:tcPr>
            <w:tcW w:w="8614" w:type="dxa"/>
            <w:gridSpan w:val="2"/>
            <w:shd w:val="clear" w:color="auto" w:fill="FDE9D9"/>
            <w:vAlign w:val="center"/>
          </w:tcPr>
          <w:p w14:paraId="45AFD4EC" w14:textId="77777777" w:rsidR="00D31F47" w:rsidRPr="00DA45B4" w:rsidRDefault="00D31F47" w:rsidP="00D31F47">
            <w:pPr>
              <w:spacing w:before="0" w:after="0" w:line="240" w:lineRule="atLeast"/>
              <w:ind w:firstLine="960"/>
              <w:rPr>
                <w:rFonts w:asciiTheme="minorHAnsi" w:hAnsiTheme="minorHAnsi" w:cstheme="minorHAnsi"/>
                <w:sz w:val="18"/>
                <w:szCs w:val="18"/>
                <w:lang w:val="en-US" w:eastAsia="en-US"/>
              </w:rPr>
            </w:pPr>
            <w:r w:rsidRPr="00DA45B4">
              <w:rPr>
                <w:rFonts w:asciiTheme="minorHAnsi" w:hAnsiTheme="minorHAnsi" w:cstheme="minorHAnsi"/>
                <w:sz w:val="18"/>
                <w:szCs w:val="18"/>
                <w:lang w:val="en-US" w:eastAsia="en-US"/>
              </w:rPr>
              <w:t>Blended IRR (equity + shareholder loan)</w:t>
            </w:r>
          </w:p>
        </w:tc>
        <w:tc>
          <w:tcPr>
            <w:tcW w:w="738" w:type="dxa"/>
            <w:gridSpan w:val="2"/>
            <w:vAlign w:val="center"/>
          </w:tcPr>
          <w:p w14:paraId="058845C4"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c>
          <w:tcPr>
            <w:tcW w:w="739" w:type="dxa"/>
            <w:gridSpan w:val="3"/>
            <w:vAlign w:val="center"/>
          </w:tcPr>
          <w:p w14:paraId="57E9367C"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c>
          <w:tcPr>
            <w:tcW w:w="725" w:type="dxa"/>
            <w:vAlign w:val="center"/>
          </w:tcPr>
          <w:p w14:paraId="28DC1B6C" w14:textId="77777777" w:rsidR="00D31F47" w:rsidRPr="00DA45B4" w:rsidRDefault="00D31F47" w:rsidP="00D31F47">
            <w:pPr>
              <w:spacing w:before="0" w:after="0" w:line="240" w:lineRule="atLeast"/>
              <w:jc w:val="center"/>
              <w:rPr>
                <w:rFonts w:asciiTheme="minorHAnsi" w:hAnsiTheme="minorHAnsi" w:cstheme="minorHAnsi"/>
                <w:sz w:val="18"/>
                <w:szCs w:val="18"/>
                <w:lang w:val="en-US" w:eastAsia="en-US"/>
              </w:rPr>
            </w:pPr>
          </w:p>
        </w:tc>
      </w:tr>
      <w:tr w:rsidR="00C4770B" w:rsidRPr="00DA45B4" w14:paraId="654280B6" w14:textId="77777777" w:rsidTr="003B1E59">
        <w:trPr>
          <w:trHeight w:val="340"/>
          <w:tblCellSpacing w:w="14" w:type="dxa"/>
        </w:trPr>
        <w:tc>
          <w:tcPr>
            <w:tcW w:w="8614" w:type="dxa"/>
            <w:gridSpan w:val="2"/>
            <w:shd w:val="clear" w:color="auto" w:fill="FDE9D9"/>
            <w:vAlign w:val="center"/>
          </w:tcPr>
          <w:p w14:paraId="5925CD64" w14:textId="6DB493F0" w:rsidR="00C4770B" w:rsidRPr="00DA45B4" w:rsidRDefault="00C4770B" w:rsidP="00F60758">
            <w:pPr>
              <w:spacing w:before="0" w:after="0" w:line="240" w:lineRule="atLeast"/>
              <w:ind w:left="987"/>
              <w:rPr>
                <w:rFonts w:asciiTheme="minorHAnsi" w:hAnsiTheme="minorHAnsi" w:cstheme="minorHAnsi"/>
                <w:sz w:val="18"/>
                <w:szCs w:val="18"/>
                <w:lang w:val="en-US" w:eastAsia="en-US"/>
              </w:rPr>
            </w:pPr>
            <w:r w:rsidRPr="00C4770B">
              <w:rPr>
                <w:rFonts w:asciiTheme="minorHAnsi" w:hAnsiTheme="minorHAnsi" w:cstheme="minorHAnsi"/>
                <w:sz w:val="18"/>
                <w:szCs w:val="18"/>
                <w:lang w:val="en-US" w:eastAsia="en-US"/>
              </w:rPr>
              <w:t xml:space="preserve">Potential and/or preferred financing currency </w:t>
            </w:r>
            <w:r w:rsidR="00F60758" w:rsidRPr="00C4770B">
              <w:rPr>
                <w:rFonts w:asciiTheme="minorHAnsi" w:hAnsiTheme="minorHAnsi" w:cstheme="minorHAnsi"/>
                <w:sz w:val="18"/>
                <w:szCs w:val="18"/>
                <w:lang w:val="en-US" w:eastAsia="en-US"/>
              </w:rPr>
              <w:t>mix</w:t>
            </w:r>
            <w:r w:rsidR="00F60758">
              <w:rPr>
                <w:rFonts w:asciiTheme="minorHAnsi" w:hAnsiTheme="minorHAnsi" w:cstheme="minorHAnsi"/>
                <w:sz w:val="18"/>
                <w:szCs w:val="18"/>
                <w:lang w:val="en-US" w:eastAsia="en-US"/>
              </w:rPr>
              <w:t xml:space="preserve"> (including proportion split if possible)</w:t>
            </w:r>
            <w:r w:rsidR="00F60758" w:rsidRPr="00C4770B">
              <w:rPr>
                <w:rFonts w:asciiTheme="minorHAnsi" w:hAnsiTheme="minorHAnsi" w:cstheme="minorHAnsi"/>
                <w:sz w:val="18"/>
                <w:szCs w:val="18"/>
                <w:lang w:val="en-US" w:eastAsia="en-US"/>
              </w:rPr>
              <w:t xml:space="preserve"> </w:t>
            </w:r>
            <w:r w:rsidRPr="00C4770B">
              <w:rPr>
                <w:rFonts w:asciiTheme="minorHAnsi" w:hAnsiTheme="minorHAnsi" w:cstheme="minorHAnsi"/>
                <w:sz w:val="18"/>
                <w:szCs w:val="18"/>
                <w:lang w:val="en-US" w:eastAsia="en-US"/>
              </w:rPr>
              <w:t>for the Project given its parameters</w:t>
            </w:r>
          </w:p>
        </w:tc>
        <w:tc>
          <w:tcPr>
            <w:tcW w:w="738" w:type="dxa"/>
            <w:gridSpan w:val="2"/>
            <w:vAlign w:val="center"/>
          </w:tcPr>
          <w:p w14:paraId="1A456161" w14:textId="77777777" w:rsidR="00C4770B" w:rsidRPr="00DA45B4" w:rsidRDefault="00C4770B" w:rsidP="00D31F47">
            <w:pPr>
              <w:spacing w:before="0" w:after="0" w:line="240" w:lineRule="atLeast"/>
              <w:jc w:val="center"/>
              <w:rPr>
                <w:rFonts w:asciiTheme="minorHAnsi" w:hAnsiTheme="minorHAnsi" w:cstheme="minorHAnsi"/>
                <w:sz w:val="18"/>
                <w:szCs w:val="18"/>
                <w:lang w:val="en-US" w:eastAsia="en-US"/>
              </w:rPr>
            </w:pPr>
          </w:p>
        </w:tc>
        <w:tc>
          <w:tcPr>
            <w:tcW w:w="739" w:type="dxa"/>
            <w:gridSpan w:val="3"/>
            <w:vAlign w:val="center"/>
          </w:tcPr>
          <w:p w14:paraId="72B576DD" w14:textId="77777777" w:rsidR="00C4770B" w:rsidRPr="00DA45B4" w:rsidRDefault="00C4770B" w:rsidP="00D31F47">
            <w:pPr>
              <w:spacing w:before="0" w:after="0" w:line="240" w:lineRule="atLeast"/>
              <w:jc w:val="center"/>
              <w:rPr>
                <w:rFonts w:asciiTheme="minorHAnsi" w:hAnsiTheme="minorHAnsi" w:cstheme="minorHAnsi"/>
                <w:sz w:val="18"/>
                <w:szCs w:val="18"/>
                <w:lang w:val="en-US" w:eastAsia="en-US"/>
              </w:rPr>
            </w:pPr>
          </w:p>
        </w:tc>
        <w:tc>
          <w:tcPr>
            <w:tcW w:w="725" w:type="dxa"/>
            <w:vAlign w:val="center"/>
          </w:tcPr>
          <w:p w14:paraId="369DF811" w14:textId="77777777" w:rsidR="00C4770B" w:rsidRPr="00DA45B4" w:rsidRDefault="00C4770B" w:rsidP="00D31F47">
            <w:pPr>
              <w:spacing w:before="0" w:after="0" w:line="240" w:lineRule="atLeast"/>
              <w:jc w:val="center"/>
              <w:rPr>
                <w:rFonts w:asciiTheme="minorHAnsi" w:hAnsiTheme="minorHAnsi" w:cstheme="minorHAnsi"/>
                <w:sz w:val="18"/>
                <w:szCs w:val="18"/>
                <w:lang w:val="en-US" w:eastAsia="en-US"/>
              </w:rPr>
            </w:pPr>
          </w:p>
        </w:tc>
      </w:tr>
      <w:tr w:rsidR="00D31F47" w:rsidRPr="00DA45B4" w14:paraId="4F789B5F" w14:textId="77777777" w:rsidTr="003B1E59">
        <w:trPr>
          <w:trHeight w:val="807"/>
          <w:tblCellSpacing w:w="14" w:type="dxa"/>
        </w:trPr>
        <w:tc>
          <w:tcPr>
            <w:tcW w:w="10900" w:type="dxa"/>
            <w:gridSpan w:val="8"/>
            <w:shd w:val="clear" w:color="auto" w:fill="FDE9D9"/>
            <w:vAlign w:val="center"/>
          </w:tcPr>
          <w:p w14:paraId="341F4AD9" w14:textId="77777777" w:rsidR="00C4770B" w:rsidRPr="00C4770B" w:rsidRDefault="00C4770B" w:rsidP="00C4770B">
            <w:pPr>
              <w:spacing w:before="0" w:after="0" w:line="240" w:lineRule="atLeast"/>
              <w:ind w:left="387"/>
              <w:rPr>
                <w:rFonts w:asciiTheme="minorHAnsi" w:hAnsiTheme="minorHAnsi" w:cstheme="minorHAnsi"/>
                <w:b/>
                <w:sz w:val="18"/>
                <w:szCs w:val="18"/>
                <w:lang w:val="en-US" w:eastAsia="en-US"/>
              </w:rPr>
            </w:pPr>
            <w:r w:rsidRPr="00C4770B">
              <w:rPr>
                <w:rFonts w:asciiTheme="minorHAnsi" w:hAnsiTheme="minorHAnsi" w:cstheme="minorHAnsi"/>
                <w:b/>
                <w:sz w:val="18"/>
                <w:szCs w:val="18"/>
                <w:lang w:val="en-US" w:eastAsia="en-US"/>
              </w:rPr>
              <w:t>Please state any other critical / key potential financing issues of the Project given its parameters</w:t>
            </w:r>
          </w:p>
          <w:p w14:paraId="0CB39C33" w14:textId="73755065" w:rsidR="00C4770B" w:rsidRDefault="00C4770B" w:rsidP="00C4770B">
            <w:pPr>
              <w:spacing w:before="0" w:after="0" w:line="240" w:lineRule="atLeast"/>
              <w:ind w:left="387"/>
              <w:rPr>
                <w:rFonts w:asciiTheme="minorHAnsi" w:hAnsiTheme="minorHAnsi" w:cstheme="minorHAnsi"/>
                <w:b/>
                <w:sz w:val="18"/>
                <w:szCs w:val="18"/>
                <w:lang w:val="en-US" w:eastAsia="en-US"/>
              </w:rPr>
            </w:pPr>
            <w:r w:rsidRPr="00C4770B">
              <w:rPr>
                <w:rFonts w:asciiTheme="minorHAnsi" w:hAnsiTheme="minorHAnsi" w:cstheme="minorHAnsi"/>
                <w:b/>
                <w:sz w:val="18"/>
                <w:szCs w:val="18"/>
                <w:lang w:val="en-US" w:eastAsia="en-US"/>
              </w:rPr>
              <w:t>and potential/preferred financing currency mix.</w:t>
            </w:r>
          </w:p>
          <w:p w14:paraId="769A215C" w14:textId="77777777" w:rsidR="00C4770B" w:rsidRDefault="00C4770B" w:rsidP="00C4770B">
            <w:pPr>
              <w:spacing w:before="0" w:after="0" w:line="240" w:lineRule="atLeast"/>
              <w:ind w:left="387"/>
              <w:rPr>
                <w:rFonts w:asciiTheme="minorHAnsi" w:hAnsiTheme="minorHAnsi" w:cstheme="minorHAnsi"/>
                <w:b/>
                <w:sz w:val="18"/>
                <w:szCs w:val="18"/>
                <w:lang w:val="en-US" w:eastAsia="en-US"/>
              </w:rPr>
            </w:pPr>
          </w:p>
          <w:p w14:paraId="7DD780E4" w14:textId="285FDC68" w:rsidR="00D31F47" w:rsidRPr="00DA45B4" w:rsidRDefault="00D31F47" w:rsidP="00D31F47">
            <w:pPr>
              <w:spacing w:before="0" w:after="0" w:line="240" w:lineRule="atLeast"/>
              <w:ind w:left="387"/>
              <w:rPr>
                <w:rFonts w:asciiTheme="minorHAnsi" w:hAnsiTheme="minorHAnsi" w:cstheme="minorHAnsi"/>
                <w:b/>
                <w:sz w:val="18"/>
                <w:szCs w:val="18"/>
                <w:lang w:val="en-US" w:eastAsia="en-US"/>
              </w:rPr>
            </w:pPr>
            <w:r w:rsidRPr="00DA45B4">
              <w:rPr>
                <w:rFonts w:asciiTheme="minorHAnsi" w:hAnsiTheme="minorHAnsi" w:cstheme="minorHAnsi"/>
                <w:b/>
                <w:sz w:val="18"/>
                <w:szCs w:val="18"/>
                <w:lang w:val="en-US" w:eastAsia="en-US"/>
              </w:rPr>
              <w:t>Please provide your views on the involvement of CMRZB and NDF in financing the project? Please share your preference regarding the financial instruments, should you have any. What</w:t>
            </w:r>
            <w:r w:rsidR="00C4770B">
              <w:rPr>
                <w:rFonts w:asciiTheme="minorHAnsi" w:hAnsiTheme="minorHAnsi" w:cstheme="minorHAnsi"/>
                <w:b/>
                <w:sz w:val="18"/>
                <w:szCs w:val="18"/>
                <w:lang w:val="en-US" w:eastAsia="en-US"/>
              </w:rPr>
              <w:t xml:space="preserve"> key</w:t>
            </w:r>
            <w:r w:rsidRPr="00DA45B4">
              <w:rPr>
                <w:rFonts w:asciiTheme="minorHAnsi" w:hAnsiTheme="minorHAnsi" w:cstheme="minorHAnsi"/>
                <w:b/>
                <w:sz w:val="18"/>
                <w:szCs w:val="18"/>
                <w:lang w:val="en-US" w:eastAsia="en-US"/>
              </w:rPr>
              <w:t xml:space="preserve"> issues would you see related to their involvement, if any?</w:t>
            </w:r>
          </w:p>
        </w:tc>
      </w:tr>
      <w:tr w:rsidR="00D31F47" w:rsidRPr="00DA45B4" w14:paraId="0D590AC0" w14:textId="77777777" w:rsidTr="003B1E59">
        <w:trPr>
          <w:trHeight w:val="923"/>
          <w:tblCellSpacing w:w="14" w:type="dxa"/>
        </w:trPr>
        <w:tc>
          <w:tcPr>
            <w:tcW w:w="10900" w:type="dxa"/>
            <w:gridSpan w:val="8"/>
            <w:shd w:val="clear" w:color="auto" w:fill="FFFFFF"/>
          </w:tcPr>
          <w:p w14:paraId="60ED5EC1" w14:textId="77777777" w:rsidR="00D31F47" w:rsidRPr="00DA45B4" w:rsidRDefault="00D31F47" w:rsidP="00D31F47">
            <w:pPr>
              <w:spacing w:before="0" w:after="0" w:line="240" w:lineRule="atLeast"/>
              <w:ind w:left="601" w:hanging="601"/>
              <w:rPr>
                <w:rFonts w:asciiTheme="minorHAnsi" w:hAnsiTheme="minorHAnsi" w:cstheme="minorHAnsi"/>
                <w:bCs/>
                <w:sz w:val="18"/>
                <w:szCs w:val="18"/>
                <w:lang w:val="en-US" w:eastAsia="en-US"/>
              </w:rPr>
            </w:pPr>
          </w:p>
        </w:tc>
      </w:tr>
      <w:tr w:rsidR="00D31F47" w:rsidRPr="00DA45B4" w14:paraId="50F0F484" w14:textId="77777777" w:rsidTr="003B1E59">
        <w:trPr>
          <w:trHeight w:val="555"/>
          <w:tblCellSpacing w:w="14" w:type="dxa"/>
        </w:trPr>
        <w:tc>
          <w:tcPr>
            <w:tcW w:w="10900" w:type="dxa"/>
            <w:gridSpan w:val="8"/>
            <w:shd w:val="clear" w:color="auto" w:fill="FDE9D9"/>
            <w:vAlign w:val="center"/>
          </w:tcPr>
          <w:p w14:paraId="2BFE2C29" w14:textId="0523389F" w:rsidR="00D31F47" w:rsidRPr="00DA45B4" w:rsidRDefault="00D31F47" w:rsidP="00C924B3">
            <w:pPr>
              <w:spacing w:before="0" w:after="0"/>
              <w:ind w:left="360"/>
              <w:contextualSpacing/>
              <w:rPr>
                <w:rFonts w:asciiTheme="minorHAnsi" w:hAnsiTheme="minorHAnsi" w:cstheme="minorHAnsi"/>
                <w:b/>
                <w:sz w:val="18"/>
                <w:szCs w:val="18"/>
                <w:lang w:val="en-US" w:eastAsia="en-US"/>
              </w:rPr>
            </w:pPr>
            <w:r w:rsidRPr="00DA45B4">
              <w:rPr>
                <w:rFonts w:asciiTheme="minorHAnsi" w:hAnsiTheme="minorHAnsi" w:cstheme="minorHAnsi"/>
                <w:b/>
                <w:sz w:val="18"/>
                <w:szCs w:val="18"/>
                <w:lang w:val="en-US" w:eastAsia="en-US"/>
              </w:rPr>
              <w:t xml:space="preserve">If you are a financial institution, please </w:t>
            </w:r>
            <w:r w:rsidR="00C924B3" w:rsidRPr="00DA45B4">
              <w:rPr>
                <w:rFonts w:asciiTheme="minorHAnsi" w:hAnsiTheme="minorHAnsi" w:cstheme="minorHAnsi"/>
                <w:b/>
                <w:sz w:val="18"/>
                <w:szCs w:val="18"/>
                <w:lang w:val="en-US" w:eastAsia="en-US"/>
              </w:rPr>
              <w:t xml:space="preserve">also </w:t>
            </w:r>
            <w:r w:rsidRPr="00DA45B4">
              <w:rPr>
                <w:rFonts w:asciiTheme="minorHAnsi" w:hAnsiTheme="minorHAnsi" w:cstheme="minorHAnsi"/>
                <w:b/>
                <w:sz w:val="18"/>
                <w:szCs w:val="18"/>
                <w:lang w:val="en-US" w:eastAsia="en-US"/>
              </w:rPr>
              <w:t>provide a preliminary estimate of the following parameters:</w:t>
            </w:r>
          </w:p>
        </w:tc>
      </w:tr>
      <w:tr w:rsidR="00D31F47" w:rsidRPr="00DA45B4" w14:paraId="15FB0072" w14:textId="77777777" w:rsidTr="003B1E59">
        <w:trPr>
          <w:trHeight w:val="336"/>
          <w:tblCellSpacing w:w="14" w:type="dxa"/>
        </w:trPr>
        <w:tc>
          <w:tcPr>
            <w:tcW w:w="8614" w:type="dxa"/>
            <w:gridSpan w:val="2"/>
            <w:shd w:val="clear" w:color="auto" w:fill="FDE9D9"/>
            <w:vAlign w:val="center"/>
          </w:tcPr>
          <w:p w14:paraId="46E13AB4" w14:textId="2AB260D3" w:rsidR="00D31F47" w:rsidRPr="00DA45B4" w:rsidRDefault="00C4770B" w:rsidP="0088328E">
            <w:pPr>
              <w:spacing w:before="0" w:after="0" w:line="240" w:lineRule="atLeast"/>
              <w:ind w:left="951"/>
              <w:rPr>
                <w:rFonts w:asciiTheme="minorHAnsi" w:hAnsiTheme="minorHAnsi" w:cstheme="minorHAnsi"/>
                <w:sz w:val="18"/>
                <w:szCs w:val="18"/>
                <w:lang w:val="en-US" w:eastAsia="en-US"/>
              </w:rPr>
            </w:pPr>
            <w:r>
              <w:rPr>
                <w:rFonts w:asciiTheme="minorHAnsi" w:hAnsiTheme="minorHAnsi" w:cstheme="minorHAnsi"/>
                <w:sz w:val="18"/>
                <w:szCs w:val="18"/>
                <w:lang w:val="en-US" w:eastAsia="en-US"/>
              </w:rPr>
              <w:t>Potential (a</w:t>
            </w:r>
            <w:r w:rsidR="00D31F47" w:rsidRPr="00DA45B4">
              <w:rPr>
                <w:rFonts w:asciiTheme="minorHAnsi" w:hAnsiTheme="minorHAnsi" w:cstheme="minorHAnsi"/>
                <w:sz w:val="18"/>
                <w:szCs w:val="18"/>
                <w:lang w:val="en-US" w:eastAsia="en-US"/>
              </w:rPr>
              <w:t>pproximate</w:t>
            </w:r>
            <w:r>
              <w:rPr>
                <w:rFonts w:asciiTheme="minorHAnsi" w:hAnsiTheme="minorHAnsi" w:cstheme="minorHAnsi"/>
                <w:sz w:val="18"/>
                <w:szCs w:val="18"/>
                <w:lang w:val="en-US" w:eastAsia="en-US"/>
              </w:rPr>
              <w:t>)</w:t>
            </w:r>
            <w:r w:rsidR="00D31F47" w:rsidRPr="00DA45B4">
              <w:rPr>
                <w:rFonts w:asciiTheme="minorHAnsi" w:hAnsiTheme="minorHAnsi" w:cstheme="minorHAnsi"/>
                <w:sz w:val="18"/>
                <w:szCs w:val="18"/>
                <w:lang w:val="en-US" w:eastAsia="en-US"/>
              </w:rPr>
              <w:t xml:space="preserve"> ticket size of your institution for this Project</w:t>
            </w:r>
            <w:r>
              <w:rPr>
                <w:rFonts w:asciiTheme="minorHAnsi" w:hAnsiTheme="minorHAnsi" w:cstheme="minorHAnsi"/>
                <w:sz w:val="18"/>
                <w:szCs w:val="18"/>
                <w:lang w:val="en-US" w:eastAsia="en-US"/>
              </w:rPr>
              <w:t xml:space="preserve"> </w:t>
            </w:r>
            <w:r w:rsidRPr="00C4770B">
              <w:rPr>
                <w:rFonts w:asciiTheme="minorHAnsi" w:hAnsiTheme="minorHAnsi" w:cstheme="minorHAnsi"/>
                <w:sz w:val="18"/>
                <w:szCs w:val="18"/>
                <w:lang w:val="en-US" w:eastAsia="en-US"/>
              </w:rPr>
              <w:t>(in EUR equivalent), please also state which currency would be available for the Project (CZK and/or EUR)</w:t>
            </w:r>
          </w:p>
        </w:tc>
        <w:tc>
          <w:tcPr>
            <w:tcW w:w="2258" w:type="dxa"/>
            <w:gridSpan w:val="6"/>
            <w:vAlign w:val="center"/>
          </w:tcPr>
          <w:p w14:paraId="4995E18F" w14:textId="77777777" w:rsidR="00D31F47" w:rsidRPr="00DA45B4" w:rsidRDefault="00D31F47" w:rsidP="00D31F47">
            <w:pPr>
              <w:spacing w:before="0" w:after="0" w:line="240" w:lineRule="atLeast"/>
              <w:rPr>
                <w:rFonts w:asciiTheme="minorHAnsi" w:hAnsiTheme="minorHAnsi" w:cstheme="minorHAnsi"/>
                <w:sz w:val="18"/>
                <w:szCs w:val="18"/>
                <w:lang w:val="en-US" w:eastAsia="en-US"/>
              </w:rPr>
            </w:pPr>
          </w:p>
        </w:tc>
      </w:tr>
      <w:tr w:rsidR="00D31F47" w:rsidRPr="00DA45B4" w14:paraId="0B05F7CA" w14:textId="77777777" w:rsidTr="003B1E59">
        <w:trPr>
          <w:trHeight w:val="357"/>
          <w:tblCellSpacing w:w="14" w:type="dxa"/>
        </w:trPr>
        <w:tc>
          <w:tcPr>
            <w:tcW w:w="8614" w:type="dxa"/>
            <w:gridSpan w:val="2"/>
            <w:shd w:val="clear" w:color="auto" w:fill="FDE9D9"/>
            <w:vAlign w:val="center"/>
          </w:tcPr>
          <w:p w14:paraId="594CD28E" w14:textId="77777777" w:rsidR="00D31F47" w:rsidRPr="00DA45B4" w:rsidRDefault="00D31F47" w:rsidP="00D31F47">
            <w:pPr>
              <w:spacing w:before="0" w:after="0" w:line="240" w:lineRule="atLeast"/>
              <w:ind w:firstLine="960"/>
              <w:rPr>
                <w:rFonts w:asciiTheme="minorHAnsi" w:hAnsiTheme="minorHAnsi" w:cstheme="minorHAnsi"/>
                <w:sz w:val="18"/>
                <w:szCs w:val="18"/>
                <w:lang w:val="en-US" w:eastAsia="en-US"/>
              </w:rPr>
            </w:pPr>
            <w:r w:rsidRPr="00DA45B4">
              <w:rPr>
                <w:rFonts w:asciiTheme="minorHAnsi" w:hAnsiTheme="minorHAnsi" w:cstheme="minorHAnsi"/>
                <w:sz w:val="18"/>
                <w:szCs w:val="18"/>
                <w:lang w:val="en-US" w:eastAsia="en-US"/>
              </w:rPr>
              <w:t>Length of commitment period</w:t>
            </w:r>
          </w:p>
        </w:tc>
        <w:tc>
          <w:tcPr>
            <w:tcW w:w="2258" w:type="dxa"/>
            <w:gridSpan w:val="6"/>
            <w:vAlign w:val="center"/>
          </w:tcPr>
          <w:p w14:paraId="733673D0" w14:textId="77777777" w:rsidR="00D31F47" w:rsidRPr="00DA45B4" w:rsidRDefault="00D31F47" w:rsidP="00D31F47">
            <w:pPr>
              <w:spacing w:before="0" w:after="0" w:line="240" w:lineRule="atLeast"/>
              <w:rPr>
                <w:rFonts w:asciiTheme="minorHAnsi" w:hAnsiTheme="minorHAnsi" w:cstheme="minorHAnsi"/>
                <w:sz w:val="18"/>
                <w:szCs w:val="18"/>
                <w:lang w:val="en-US" w:eastAsia="en-US"/>
              </w:rPr>
            </w:pPr>
          </w:p>
        </w:tc>
      </w:tr>
      <w:tr w:rsidR="00D31F47" w:rsidRPr="00DA45B4" w14:paraId="326A532E" w14:textId="77777777" w:rsidTr="003B1E59">
        <w:trPr>
          <w:trHeight w:val="293"/>
          <w:tblCellSpacing w:w="14" w:type="dxa"/>
        </w:trPr>
        <w:tc>
          <w:tcPr>
            <w:tcW w:w="10900" w:type="dxa"/>
            <w:gridSpan w:val="8"/>
            <w:shd w:val="clear" w:color="auto" w:fill="FFFFFF"/>
          </w:tcPr>
          <w:p w14:paraId="7EFFB25B" w14:textId="77777777" w:rsidR="00D31F47" w:rsidRPr="00DA45B4" w:rsidRDefault="00D31F47" w:rsidP="00D31F47">
            <w:pPr>
              <w:spacing w:before="0" w:after="0"/>
              <w:ind w:left="104"/>
              <w:contextualSpacing/>
              <w:rPr>
                <w:rFonts w:asciiTheme="minorHAnsi" w:hAnsiTheme="minorHAnsi" w:cstheme="minorHAnsi"/>
                <w:bCs/>
                <w:sz w:val="18"/>
                <w:szCs w:val="18"/>
                <w:lang w:val="en-US" w:eastAsia="en-US"/>
              </w:rPr>
            </w:pPr>
          </w:p>
        </w:tc>
      </w:tr>
      <w:tr w:rsidR="00D31F47" w:rsidRPr="00DA45B4" w14:paraId="62131A95" w14:textId="77777777" w:rsidTr="003B1E59">
        <w:trPr>
          <w:trHeight w:val="513"/>
          <w:tblCellSpacing w:w="14" w:type="dxa"/>
        </w:trPr>
        <w:tc>
          <w:tcPr>
            <w:tcW w:w="10900" w:type="dxa"/>
            <w:gridSpan w:val="8"/>
            <w:shd w:val="clear" w:color="auto" w:fill="FDE9D9"/>
            <w:vAlign w:val="center"/>
          </w:tcPr>
          <w:p w14:paraId="3405EAF2" w14:textId="77777777" w:rsidR="00D31F47" w:rsidRPr="00DA45B4" w:rsidRDefault="00D31F47" w:rsidP="00D31F47">
            <w:pPr>
              <w:numPr>
                <w:ilvl w:val="0"/>
                <w:numId w:val="18"/>
              </w:numPr>
              <w:spacing w:before="0" w:after="0" w:line="240" w:lineRule="atLeast"/>
              <w:contextualSpacing/>
              <w:rPr>
                <w:rFonts w:asciiTheme="minorHAnsi" w:hAnsiTheme="minorHAnsi" w:cstheme="minorHAnsi"/>
                <w:b/>
                <w:sz w:val="18"/>
                <w:szCs w:val="18"/>
                <w:lang w:val="en-US" w:eastAsia="en-US"/>
              </w:rPr>
            </w:pPr>
            <w:r w:rsidRPr="00DA45B4">
              <w:rPr>
                <w:rFonts w:asciiTheme="minorHAnsi" w:hAnsiTheme="minorHAnsi" w:cstheme="minorHAnsi"/>
                <w:b/>
                <w:sz w:val="18"/>
                <w:szCs w:val="18"/>
                <w:lang w:val="en-US" w:eastAsia="en-US"/>
              </w:rPr>
              <w:t>What are your views on the use of competitive dialogue? What are your views on the envisaged qualification and evaluation criteria? What are your views on the number of shortlisted bidders?</w:t>
            </w:r>
          </w:p>
        </w:tc>
      </w:tr>
      <w:tr w:rsidR="00D31F47" w:rsidRPr="00DA45B4" w14:paraId="324E6DF4" w14:textId="77777777" w:rsidTr="00E153D3">
        <w:trPr>
          <w:trHeight w:val="1548"/>
          <w:tblCellSpacing w:w="14" w:type="dxa"/>
        </w:trPr>
        <w:tc>
          <w:tcPr>
            <w:tcW w:w="10900" w:type="dxa"/>
            <w:gridSpan w:val="8"/>
            <w:shd w:val="clear" w:color="auto" w:fill="auto"/>
            <w:vAlign w:val="center"/>
          </w:tcPr>
          <w:p w14:paraId="11EFA9B6" w14:textId="77777777" w:rsidR="00D31F47" w:rsidRPr="00DA45B4" w:rsidRDefault="00D31F47" w:rsidP="00D31F47">
            <w:pPr>
              <w:spacing w:before="0" w:after="240" w:line="240" w:lineRule="atLeast"/>
              <w:rPr>
                <w:rFonts w:asciiTheme="minorHAnsi" w:hAnsiTheme="minorHAnsi" w:cstheme="minorHAnsi"/>
                <w:sz w:val="18"/>
                <w:szCs w:val="18"/>
                <w:lang w:val="en-US" w:eastAsia="en-US"/>
              </w:rPr>
            </w:pPr>
          </w:p>
        </w:tc>
      </w:tr>
      <w:tr w:rsidR="00D31F47" w:rsidRPr="00DA45B4" w14:paraId="0AFDD5CF" w14:textId="77777777" w:rsidTr="003B1E59">
        <w:trPr>
          <w:trHeight w:val="629"/>
          <w:tblCellSpacing w:w="14" w:type="dxa"/>
        </w:trPr>
        <w:tc>
          <w:tcPr>
            <w:tcW w:w="10900" w:type="dxa"/>
            <w:gridSpan w:val="8"/>
            <w:shd w:val="clear" w:color="auto" w:fill="FDE9D9"/>
            <w:vAlign w:val="center"/>
          </w:tcPr>
          <w:p w14:paraId="05DD0462" w14:textId="77777777" w:rsidR="00D31F47" w:rsidRPr="00DA45B4" w:rsidDel="00D745CC" w:rsidRDefault="00D31F47" w:rsidP="00D31F47">
            <w:pPr>
              <w:numPr>
                <w:ilvl w:val="0"/>
                <w:numId w:val="18"/>
              </w:numPr>
              <w:spacing w:before="0" w:after="0" w:line="240" w:lineRule="atLeast"/>
              <w:contextualSpacing/>
              <w:rPr>
                <w:rFonts w:asciiTheme="minorHAnsi" w:hAnsiTheme="minorHAnsi" w:cstheme="minorHAnsi"/>
                <w:b/>
                <w:sz w:val="18"/>
                <w:szCs w:val="18"/>
                <w:lang w:val="en-US" w:eastAsia="en-US"/>
              </w:rPr>
            </w:pPr>
            <w:r w:rsidRPr="00DA45B4">
              <w:rPr>
                <w:rFonts w:asciiTheme="minorHAnsi" w:hAnsiTheme="minorHAnsi" w:cstheme="minorHAnsi"/>
                <w:b/>
                <w:sz w:val="18"/>
                <w:szCs w:val="18"/>
                <w:lang w:val="en-US" w:eastAsia="en-US"/>
              </w:rPr>
              <w:lastRenderedPageBreak/>
              <w:t>Please provide your views of the envisaged timeline for the Project (length of the procurement process, the construction period, and the operation period).</w:t>
            </w:r>
          </w:p>
        </w:tc>
      </w:tr>
      <w:tr w:rsidR="00D31F47" w:rsidRPr="00DA45B4" w14:paraId="682B276F" w14:textId="77777777" w:rsidTr="003B1E59">
        <w:trPr>
          <w:trHeight w:val="1834"/>
          <w:tblCellSpacing w:w="14" w:type="dxa"/>
        </w:trPr>
        <w:tc>
          <w:tcPr>
            <w:tcW w:w="10900" w:type="dxa"/>
            <w:gridSpan w:val="8"/>
          </w:tcPr>
          <w:p w14:paraId="47000E23" w14:textId="77777777" w:rsidR="00D31F47" w:rsidRPr="00DA45B4" w:rsidRDefault="00D31F47" w:rsidP="00D31F47">
            <w:pPr>
              <w:spacing w:before="0" w:after="240" w:line="240" w:lineRule="atLeast"/>
              <w:rPr>
                <w:rFonts w:asciiTheme="minorHAnsi" w:hAnsiTheme="minorHAnsi" w:cstheme="minorHAnsi"/>
                <w:sz w:val="18"/>
                <w:szCs w:val="18"/>
                <w:lang w:val="en-US" w:eastAsia="en-US"/>
              </w:rPr>
            </w:pPr>
          </w:p>
        </w:tc>
      </w:tr>
      <w:tr w:rsidR="00D31F47" w:rsidRPr="00DA45B4" w14:paraId="5817825A" w14:textId="77777777" w:rsidTr="003B1E59">
        <w:trPr>
          <w:trHeight w:val="375"/>
          <w:tblCellSpacing w:w="14" w:type="dxa"/>
        </w:trPr>
        <w:tc>
          <w:tcPr>
            <w:tcW w:w="7764" w:type="dxa"/>
            <w:vMerge w:val="restart"/>
            <w:shd w:val="clear" w:color="auto" w:fill="FDE9D9"/>
            <w:vAlign w:val="center"/>
          </w:tcPr>
          <w:p w14:paraId="5A94BB8B" w14:textId="77777777" w:rsidR="00D31F47" w:rsidRPr="00DA45B4" w:rsidRDefault="00D31F47" w:rsidP="00D31F47">
            <w:pPr>
              <w:numPr>
                <w:ilvl w:val="0"/>
                <w:numId w:val="18"/>
              </w:numPr>
              <w:spacing w:before="0" w:after="0" w:line="240" w:lineRule="atLeast"/>
              <w:contextualSpacing/>
              <w:rPr>
                <w:rFonts w:asciiTheme="minorHAnsi" w:hAnsiTheme="minorHAnsi" w:cstheme="minorHAnsi"/>
                <w:b/>
                <w:sz w:val="18"/>
                <w:szCs w:val="18"/>
                <w:lang w:eastAsia="en-US"/>
              </w:rPr>
            </w:pPr>
            <w:r w:rsidRPr="00DA45B4">
              <w:rPr>
                <w:rFonts w:asciiTheme="minorHAnsi" w:hAnsiTheme="minorHAnsi" w:cstheme="minorHAnsi"/>
                <w:b/>
                <w:sz w:val="18"/>
                <w:szCs w:val="18"/>
                <w:lang w:eastAsia="en-US"/>
              </w:rPr>
              <w:t xml:space="preserve">Within the scope of your future plans, would you see </w:t>
            </w:r>
            <w:r w:rsidRPr="00DA45B4">
              <w:rPr>
                <w:rFonts w:asciiTheme="minorHAnsi" w:hAnsiTheme="minorHAnsi" w:cstheme="minorHAnsi"/>
                <w:b/>
                <w:sz w:val="18"/>
                <w:szCs w:val="18"/>
                <w:lang w:val="en-US" w:eastAsia="en-US"/>
              </w:rPr>
              <w:t>this</w:t>
            </w:r>
            <w:r w:rsidRPr="00DA45B4">
              <w:rPr>
                <w:rFonts w:asciiTheme="minorHAnsi" w:hAnsiTheme="minorHAnsi" w:cstheme="minorHAnsi"/>
                <w:b/>
                <w:sz w:val="18"/>
                <w:szCs w:val="18"/>
                <w:lang w:eastAsia="en-US"/>
              </w:rPr>
              <w:t xml:space="preserve"> Project as a priority:</w:t>
            </w:r>
          </w:p>
        </w:tc>
        <w:tc>
          <w:tcPr>
            <w:tcW w:w="1022" w:type="dxa"/>
            <w:gridSpan w:val="2"/>
            <w:vAlign w:val="center"/>
          </w:tcPr>
          <w:p w14:paraId="16EBA4C1" w14:textId="77777777" w:rsidR="00D31F47" w:rsidRPr="00DA45B4" w:rsidRDefault="00D31F47" w:rsidP="00D31F47">
            <w:pPr>
              <w:spacing w:before="0" w:after="240" w:line="240" w:lineRule="atLeast"/>
              <w:jc w:val="center"/>
              <w:rPr>
                <w:rFonts w:asciiTheme="minorHAnsi" w:hAnsiTheme="minorHAnsi" w:cstheme="minorHAnsi"/>
                <w:sz w:val="18"/>
                <w:szCs w:val="18"/>
                <w:lang w:eastAsia="en-US"/>
              </w:rPr>
            </w:pPr>
            <w:r w:rsidRPr="00DA45B4">
              <w:rPr>
                <w:rFonts w:asciiTheme="minorHAnsi" w:hAnsiTheme="minorHAnsi" w:cstheme="minorHAnsi"/>
                <w:b/>
                <w:sz w:val="18"/>
                <w:szCs w:val="18"/>
                <w:lang w:eastAsia="en-US"/>
              </w:rPr>
              <w:t>High</w:t>
            </w:r>
          </w:p>
        </w:tc>
        <w:tc>
          <w:tcPr>
            <w:tcW w:w="1022" w:type="dxa"/>
            <w:gridSpan w:val="2"/>
            <w:vAlign w:val="center"/>
          </w:tcPr>
          <w:p w14:paraId="691C511C" w14:textId="77777777" w:rsidR="00D31F47" w:rsidRPr="00DA45B4" w:rsidRDefault="00D31F47" w:rsidP="00D31F47">
            <w:pPr>
              <w:spacing w:before="0" w:after="240" w:line="240" w:lineRule="atLeast"/>
              <w:jc w:val="center"/>
              <w:rPr>
                <w:rFonts w:asciiTheme="minorHAnsi" w:hAnsiTheme="minorHAnsi" w:cstheme="minorHAnsi"/>
                <w:b/>
                <w:sz w:val="18"/>
                <w:szCs w:val="18"/>
                <w:lang w:eastAsia="en-US"/>
              </w:rPr>
            </w:pPr>
            <w:r w:rsidRPr="00DA45B4">
              <w:rPr>
                <w:rFonts w:asciiTheme="minorHAnsi" w:hAnsiTheme="minorHAnsi" w:cstheme="minorHAnsi"/>
                <w:b/>
                <w:sz w:val="18"/>
                <w:szCs w:val="18"/>
                <w:lang w:eastAsia="en-US"/>
              </w:rPr>
              <w:t>Medium</w:t>
            </w:r>
          </w:p>
        </w:tc>
        <w:tc>
          <w:tcPr>
            <w:tcW w:w="1008" w:type="dxa"/>
            <w:gridSpan w:val="3"/>
            <w:vAlign w:val="center"/>
          </w:tcPr>
          <w:p w14:paraId="7E608692" w14:textId="77777777" w:rsidR="00D31F47" w:rsidRPr="00DA45B4" w:rsidRDefault="00D31F47" w:rsidP="00D31F47">
            <w:pPr>
              <w:spacing w:before="0" w:after="240" w:line="240" w:lineRule="atLeast"/>
              <w:jc w:val="center"/>
              <w:rPr>
                <w:rFonts w:asciiTheme="minorHAnsi" w:hAnsiTheme="minorHAnsi" w:cstheme="minorHAnsi"/>
                <w:b/>
                <w:sz w:val="18"/>
                <w:szCs w:val="18"/>
                <w:lang w:eastAsia="en-US"/>
              </w:rPr>
            </w:pPr>
            <w:r w:rsidRPr="00DA45B4">
              <w:rPr>
                <w:rFonts w:asciiTheme="minorHAnsi" w:hAnsiTheme="minorHAnsi" w:cstheme="minorHAnsi"/>
                <w:b/>
                <w:sz w:val="18"/>
                <w:szCs w:val="18"/>
                <w:lang w:eastAsia="en-US"/>
              </w:rPr>
              <w:t>Low</w:t>
            </w:r>
          </w:p>
        </w:tc>
      </w:tr>
      <w:tr w:rsidR="00D31F47" w:rsidRPr="00DA45B4" w14:paraId="346CFCDE" w14:textId="77777777" w:rsidTr="003B1E59">
        <w:trPr>
          <w:trHeight w:val="241"/>
          <w:tblCellSpacing w:w="14" w:type="dxa"/>
        </w:trPr>
        <w:tc>
          <w:tcPr>
            <w:tcW w:w="7764" w:type="dxa"/>
            <w:vMerge/>
            <w:shd w:val="clear" w:color="auto" w:fill="FDE9D9"/>
          </w:tcPr>
          <w:p w14:paraId="18F0A584" w14:textId="77777777" w:rsidR="00D31F47" w:rsidRPr="00DA45B4" w:rsidRDefault="00D31F47" w:rsidP="00D31F47">
            <w:pPr>
              <w:spacing w:before="0" w:after="240" w:line="240" w:lineRule="atLeast"/>
              <w:rPr>
                <w:rFonts w:asciiTheme="minorHAnsi" w:hAnsiTheme="minorHAnsi" w:cstheme="minorHAnsi"/>
                <w:sz w:val="18"/>
                <w:szCs w:val="18"/>
                <w:lang w:val="en-US" w:eastAsia="en-US"/>
              </w:rPr>
            </w:pPr>
          </w:p>
        </w:tc>
        <w:sdt>
          <w:sdtPr>
            <w:rPr>
              <w:rFonts w:asciiTheme="minorHAnsi" w:hAnsiTheme="minorHAnsi" w:cstheme="minorHAnsi"/>
              <w:sz w:val="18"/>
              <w:szCs w:val="18"/>
              <w:lang w:val="sk-SK" w:eastAsia="en-US"/>
            </w:rPr>
            <w:id w:val="1659580810"/>
            <w14:checkbox>
              <w14:checked w14:val="0"/>
              <w14:checkedState w14:val="2612" w14:font="MS Gothic"/>
              <w14:uncheckedState w14:val="2610" w14:font="MS Gothic"/>
            </w14:checkbox>
          </w:sdtPr>
          <w:sdtEndPr/>
          <w:sdtContent>
            <w:tc>
              <w:tcPr>
                <w:tcW w:w="1022" w:type="dxa"/>
                <w:gridSpan w:val="2"/>
                <w:vAlign w:val="center"/>
              </w:tcPr>
              <w:p w14:paraId="630A853A" w14:textId="2DEEA0BB" w:rsidR="00D31F47" w:rsidRPr="00DA45B4" w:rsidRDefault="00D31F47" w:rsidP="00D31F47">
                <w:pPr>
                  <w:spacing w:before="0" w:after="240" w:line="240" w:lineRule="atLeast"/>
                  <w:jc w:val="center"/>
                  <w:rPr>
                    <w:rFonts w:asciiTheme="minorHAnsi" w:hAnsiTheme="minorHAnsi" w:cstheme="minorHAnsi"/>
                    <w:sz w:val="18"/>
                    <w:szCs w:val="18"/>
                    <w:lang w:val="en-US" w:eastAsia="en-US"/>
                  </w:rPr>
                </w:pPr>
                <w:r w:rsidRPr="00DA45B4">
                  <w:rPr>
                    <w:rFonts w:ascii="Segoe UI Symbol" w:eastAsia="MS Gothic" w:hAnsi="Segoe UI Symbol" w:cs="Segoe UI Symbol"/>
                    <w:sz w:val="18"/>
                    <w:szCs w:val="18"/>
                    <w:lang w:val="sk-SK" w:eastAsia="en-US"/>
                  </w:rPr>
                  <w:t>☐</w:t>
                </w:r>
              </w:p>
            </w:tc>
          </w:sdtContent>
        </w:sdt>
        <w:sdt>
          <w:sdtPr>
            <w:rPr>
              <w:rFonts w:asciiTheme="minorHAnsi" w:hAnsiTheme="minorHAnsi" w:cstheme="minorHAnsi"/>
              <w:sz w:val="18"/>
              <w:szCs w:val="18"/>
              <w:lang w:val="sk-SK" w:eastAsia="en-US"/>
            </w:rPr>
            <w:id w:val="434262109"/>
            <w14:checkbox>
              <w14:checked w14:val="0"/>
              <w14:checkedState w14:val="2612" w14:font="MS Gothic"/>
              <w14:uncheckedState w14:val="2610" w14:font="MS Gothic"/>
            </w14:checkbox>
          </w:sdtPr>
          <w:sdtEndPr/>
          <w:sdtContent>
            <w:tc>
              <w:tcPr>
                <w:tcW w:w="1022" w:type="dxa"/>
                <w:gridSpan w:val="2"/>
                <w:vAlign w:val="center"/>
              </w:tcPr>
              <w:p w14:paraId="25A5FED4" w14:textId="63ADB697" w:rsidR="00D31F47" w:rsidRPr="00DA45B4" w:rsidRDefault="00D31F47" w:rsidP="00D31F47">
                <w:pPr>
                  <w:spacing w:before="0" w:after="240" w:line="240" w:lineRule="atLeast"/>
                  <w:jc w:val="center"/>
                  <w:rPr>
                    <w:rFonts w:asciiTheme="minorHAnsi" w:hAnsiTheme="minorHAnsi" w:cstheme="minorHAnsi"/>
                    <w:sz w:val="18"/>
                    <w:szCs w:val="18"/>
                    <w:lang w:val="en-US" w:eastAsia="en-US"/>
                  </w:rPr>
                </w:pPr>
                <w:r w:rsidRPr="00DA45B4">
                  <w:rPr>
                    <w:rFonts w:ascii="Segoe UI Symbol" w:hAnsi="Segoe UI Symbol" w:cs="Segoe UI Symbol"/>
                    <w:sz w:val="18"/>
                    <w:szCs w:val="18"/>
                    <w:lang w:val="sk-SK" w:eastAsia="en-US"/>
                  </w:rPr>
                  <w:t>☐</w:t>
                </w:r>
              </w:p>
            </w:tc>
          </w:sdtContent>
        </w:sdt>
        <w:sdt>
          <w:sdtPr>
            <w:rPr>
              <w:rFonts w:asciiTheme="minorHAnsi" w:hAnsiTheme="minorHAnsi" w:cstheme="minorHAnsi"/>
              <w:sz w:val="18"/>
              <w:szCs w:val="18"/>
              <w:lang w:val="sk-SK" w:eastAsia="en-US"/>
            </w:rPr>
            <w:id w:val="759413764"/>
            <w14:checkbox>
              <w14:checked w14:val="0"/>
              <w14:checkedState w14:val="2612" w14:font="MS Gothic"/>
              <w14:uncheckedState w14:val="2610" w14:font="MS Gothic"/>
            </w14:checkbox>
          </w:sdtPr>
          <w:sdtEndPr/>
          <w:sdtContent>
            <w:tc>
              <w:tcPr>
                <w:tcW w:w="1008" w:type="dxa"/>
                <w:gridSpan w:val="3"/>
                <w:vAlign w:val="center"/>
              </w:tcPr>
              <w:p w14:paraId="6C2DCF0C" w14:textId="01403B28" w:rsidR="00D31F47" w:rsidRPr="00DA45B4" w:rsidRDefault="00D31F47" w:rsidP="00D31F47">
                <w:pPr>
                  <w:spacing w:before="0" w:after="240" w:line="240" w:lineRule="atLeast"/>
                  <w:jc w:val="center"/>
                  <w:rPr>
                    <w:rFonts w:asciiTheme="minorHAnsi" w:hAnsiTheme="minorHAnsi" w:cstheme="minorHAnsi"/>
                    <w:sz w:val="18"/>
                    <w:szCs w:val="18"/>
                    <w:lang w:val="en-US" w:eastAsia="en-US"/>
                  </w:rPr>
                </w:pPr>
                <w:r w:rsidRPr="00DA45B4">
                  <w:rPr>
                    <w:rFonts w:ascii="Segoe UI Symbol" w:hAnsi="Segoe UI Symbol" w:cs="Segoe UI Symbol"/>
                    <w:sz w:val="18"/>
                    <w:szCs w:val="18"/>
                    <w:lang w:val="sk-SK" w:eastAsia="en-US"/>
                  </w:rPr>
                  <w:t>☐</w:t>
                </w:r>
              </w:p>
            </w:tc>
          </w:sdtContent>
        </w:sdt>
      </w:tr>
      <w:tr w:rsidR="00D31F47" w:rsidRPr="00DA45B4" w14:paraId="72A280BE" w14:textId="77777777" w:rsidTr="003B1E59">
        <w:trPr>
          <w:trHeight w:val="393"/>
          <w:tblCellSpacing w:w="14" w:type="dxa"/>
        </w:trPr>
        <w:tc>
          <w:tcPr>
            <w:tcW w:w="10900" w:type="dxa"/>
            <w:gridSpan w:val="8"/>
            <w:shd w:val="clear" w:color="auto" w:fill="FDE9D9"/>
            <w:vAlign w:val="center"/>
          </w:tcPr>
          <w:p w14:paraId="542D8DB7" w14:textId="77777777" w:rsidR="00D31F47" w:rsidRPr="00DA45B4" w:rsidRDefault="00D31F47" w:rsidP="00D31F47">
            <w:pPr>
              <w:spacing w:before="0" w:after="0"/>
              <w:ind w:left="360"/>
              <w:contextualSpacing/>
              <w:rPr>
                <w:rFonts w:asciiTheme="minorHAnsi" w:hAnsiTheme="minorHAnsi" w:cstheme="minorHAnsi"/>
                <w:b/>
                <w:sz w:val="18"/>
                <w:szCs w:val="18"/>
                <w:lang w:val="en-US" w:eastAsia="en-US"/>
              </w:rPr>
            </w:pPr>
            <w:r w:rsidRPr="00DA45B4">
              <w:rPr>
                <w:rFonts w:asciiTheme="minorHAnsi" w:hAnsiTheme="minorHAnsi" w:cstheme="minorHAnsi"/>
                <w:b/>
                <w:sz w:val="18"/>
                <w:szCs w:val="18"/>
                <w:lang w:val="en-US" w:eastAsia="en-US"/>
              </w:rPr>
              <w:t>Please indicate the reasons for your response.</w:t>
            </w:r>
          </w:p>
        </w:tc>
      </w:tr>
      <w:tr w:rsidR="00D31F47" w:rsidRPr="00DA45B4" w14:paraId="16D1EA42" w14:textId="77777777" w:rsidTr="003B1E59">
        <w:trPr>
          <w:trHeight w:val="129"/>
          <w:tblCellSpacing w:w="14" w:type="dxa"/>
        </w:trPr>
        <w:tc>
          <w:tcPr>
            <w:tcW w:w="10900" w:type="dxa"/>
            <w:gridSpan w:val="8"/>
            <w:shd w:val="clear" w:color="auto" w:fill="FFFFFF"/>
            <w:vAlign w:val="center"/>
          </w:tcPr>
          <w:p w14:paraId="5F31DC01" w14:textId="77777777" w:rsidR="00D31F47" w:rsidRPr="00DA45B4" w:rsidRDefault="00D31F47" w:rsidP="00D31F47">
            <w:pPr>
              <w:spacing w:before="0" w:after="240" w:line="240" w:lineRule="atLeast"/>
              <w:rPr>
                <w:rFonts w:asciiTheme="minorHAnsi" w:hAnsiTheme="minorHAnsi" w:cstheme="minorHAnsi"/>
                <w:bCs/>
                <w:sz w:val="18"/>
                <w:szCs w:val="18"/>
                <w:lang w:val="en-US" w:eastAsia="en-US"/>
              </w:rPr>
            </w:pPr>
          </w:p>
        </w:tc>
      </w:tr>
      <w:tr w:rsidR="00D31F47" w:rsidRPr="00DA45B4" w14:paraId="47AEA48B" w14:textId="77777777" w:rsidTr="003B1E59">
        <w:trPr>
          <w:trHeight w:val="818"/>
          <w:tblCellSpacing w:w="14" w:type="dxa"/>
        </w:trPr>
        <w:tc>
          <w:tcPr>
            <w:tcW w:w="10900" w:type="dxa"/>
            <w:gridSpan w:val="8"/>
            <w:shd w:val="clear" w:color="auto" w:fill="FDE9D9"/>
          </w:tcPr>
          <w:p w14:paraId="0E149BEE" w14:textId="77777777" w:rsidR="00D31F47" w:rsidRPr="00DA45B4" w:rsidRDefault="00D31F47" w:rsidP="00D31F47">
            <w:pPr>
              <w:numPr>
                <w:ilvl w:val="0"/>
                <w:numId w:val="18"/>
              </w:numPr>
              <w:spacing w:before="0" w:after="0" w:line="240" w:lineRule="atLeast"/>
              <w:contextualSpacing/>
              <w:rPr>
                <w:rFonts w:asciiTheme="minorHAnsi" w:hAnsiTheme="minorHAnsi" w:cstheme="minorHAnsi"/>
                <w:b/>
                <w:sz w:val="18"/>
                <w:szCs w:val="18"/>
                <w:lang w:eastAsia="en-US"/>
              </w:rPr>
            </w:pPr>
            <w:r w:rsidRPr="00DA45B4">
              <w:rPr>
                <w:rFonts w:asciiTheme="minorHAnsi" w:hAnsiTheme="minorHAnsi" w:cstheme="minorHAnsi"/>
                <w:b/>
                <w:sz w:val="18"/>
                <w:szCs w:val="18"/>
                <w:lang w:eastAsia="en-US"/>
              </w:rPr>
              <w:t>What makes this Project attractive to you? Are there any other considerations that would influence the attractiveness of the Project to you? What aspects / actions could the Ministry of Transport undertake to maintain your interest and commitment?</w:t>
            </w:r>
          </w:p>
        </w:tc>
      </w:tr>
      <w:tr w:rsidR="00D31F47" w:rsidRPr="00DA45B4" w14:paraId="0BE93190" w14:textId="77777777" w:rsidTr="003B1E59">
        <w:trPr>
          <w:trHeight w:val="897"/>
          <w:tblCellSpacing w:w="14" w:type="dxa"/>
        </w:trPr>
        <w:tc>
          <w:tcPr>
            <w:tcW w:w="10900" w:type="dxa"/>
            <w:gridSpan w:val="8"/>
            <w:shd w:val="clear" w:color="auto" w:fill="FFFFFF"/>
          </w:tcPr>
          <w:p w14:paraId="11EB5359" w14:textId="77777777" w:rsidR="00D31F47" w:rsidRPr="00DA45B4" w:rsidRDefault="00D31F47" w:rsidP="00D31F47">
            <w:pPr>
              <w:spacing w:before="0" w:after="240" w:line="240" w:lineRule="atLeast"/>
              <w:rPr>
                <w:rFonts w:asciiTheme="minorHAnsi" w:hAnsiTheme="minorHAnsi" w:cstheme="minorHAnsi"/>
                <w:bCs/>
                <w:sz w:val="18"/>
                <w:szCs w:val="18"/>
                <w:lang w:val="en-US" w:eastAsia="en-US"/>
              </w:rPr>
            </w:pPr>
          </w:p>
        </w:tc>
      </w:tr>
      <w:tr w:rsidR="00D31F47" w:rsidRPr="00DA45B4" w14:paraId="5800DA62" w14:textId="77777777" w:rsidTr="003B1E59">
        <w:trPr>
          <w:trHeight w:val="129"/>
          <w:tblCellSpacing w:w="14" w:type="dxa"/>
        </w:trPr>
        <w:tc>
          <w:tcPr>
            <w:tcW w:w="8614" w:type="dxa"/>
            <w:gridSpan w:val="2"/>
            <w:vMerge w:val="restart"/>
            <w:shd w:val="clear" w:color="auto" w:fill="FDE9D9"/>
            <w:vAlign w:val="center"/>
          </w:tcPr>
          <w:p w14:paraId="0C1F0595" w14:textId="77777777" w:rsidR="00D31F47" w:rsidRPr="00DA45B4" w:rsidRDefault="00D31F47" w:rsidP="00D31F47">
            <w:pPr>
              <w:numPr>
                <w:ilvl w:val="0"/>
                <w:numId w:val="18"/>
              </w:numPr>
              <w:spacing w:before="0" w:after="0" w:line="240" w:lineRule="atLeast"/>
              <w:contextualSpacing/>
              <w:rPr>
                <w:rFonts w:asciiTheme="minorHAnsi" w:hAnsiTheme="minorHAnsi" w:cstheme="minorHAnsi"/>
                <w:b/>
                <w:sz w:val="18"/>
                <w:szCs w:val="18"/>
                <w:lang w:val="en-US" w:eastAsia="en-US"/>
              </w:rPr>
            </w:pPr>
            <w:r w:rsidRPr="00DA45B4">
              <w:rPr>
                <w:rFonts w:asciiTheme="minorHAnsi" w:hAnsiTheme="minorHAnsi" w:cstheme="minorHAnsi"/>
                <w:b/>
                <w:sz w:val="18"/>
                <w:szCs w:val="18"/>
                <w:lang w:val="en-US" w:eastAsia="en-US"/>
              </w:rPr>
              <w:t>Having considered the information, you have been given regarding this Project, would you be likely to tender for it?</w:t>
            </w:r>
          </w:p>
        </w:tc>
        <w:tc>
          <w:tcPr>
            <w:tcW w:w="1279" w:type="dxa"/>
            <w:gridSpan w:val="4"/>
          </w:tcPr>
          <w:p w14:paraId="1D25D54F" w14:textId="77777777" w:rsidR="00D31F47" w:rsidRPr="00DA45B4" w:rsidRDefault="00D31F47" w:rsidP="00D31F47">
            <w:pPr>
              <w:spacing w:before="0" w:after="240" w:line="240" w:lineRule="atLeast"/>
              <w:jc w:val="center"/>
              <w:rPr>
                <w:rFonts w:asciiTheme="minorHAnsi" w:eastAsia="MS Gothic" w:hAnsiTheme="minorHAnsi" w:cstheme="minorHAnsi"/>
                <w:sz w:val="18"/>
                <w:szCs w:val="18"/>
                <w:lang w:val="en-US" w:eastAsia="en-US"/>
              </w:rPr>
            </w:pPr>
            <w:r w:rsidRPr="00DA45B4">
              <w:rPr>
                <w:rFonts w:asciiTheme="minorHAnsi" w:hAnsiTheme="minorHAnsi" w:cstheme="minorHAnsi"/>
                <w:b/>
                <w:sz w:val="18"/>
                <w:szCs w:val="18"/>
                <w:lang w:val="en-US" w:eastAsia="en-US"/>
              </w:rPr>
              <w:t>Yes</w:t>
            </w:r>
          </w:p>
        </w:tc>
        <w:tc>
          <w:tcPr>
            <w:tcW w:w="951" w:type="dxa"/>
            <w:gridSpan w:val="2"/>
          </w:tcPr>
          <w:p w14:paraId="4F7509AC" w14:textId="77777777" w:rsidR="00D31F47" w:rsidRPr="00DA45B4" w:rsidRDefault="00D31F47" w:rsidP="00D31F47">
            <w:pPr>
              <w:spacing w:before="0" w:after="240" w:line="240" w:lineRule="atLeast"/>
              <w:jc w:val="center"/>
              <w:rPr>
                <w:rFonts w:asciiTheme="minorHAnsi" w:eastAsia="MS Gothic" w:hAnsiTheme="minorHAnsi" w:cstheme="minorHAnsi"/>
                <w:sz w:val="18"/>
                <w:szCs w:val="18"/>
                <w:lang w:val="en-US" w:eastAsia="en-US"/>
              </w:rPr>
            </w:pPr>
            <w:r w:rsidRPr="00DA45B4">
              <w:rPr>
                <w:rFonts w:asciiTheme="minorHAnsi" w:hAnsiTheme="minorHAnsi" w:cstheme="minorHAnsi"/>
                <w:b/>
                <w:sz w:val="18"/>
                <w:szCs w:val="18"/>
                <w:lang w:val="en-US" w:eastAsia="en-US"/>
              </w:rPr>
              <w:t>No</w:t>
            </w:r>
          </w:p>
        </w:tc>
      </w:tr>
      <w:tr w:rsidR="00D31F47" w:rsidRPr="00DA45B4" w14:paraId="297918BD" w14:textId="77777777" w:rsidTr="003B1E59">
        <w:trPr>
          <w:trHeight w:val="283"/>
          <w:tblCellSpacing w:w="14" w:type="dxa"/>
        </w:trPr>
        <w:tc>
          <w:tcPr>
            <w:tcW w:w="8614" w:type="dxa"/>
            <w:gridSpan w:val="2"/>
            <w:vMerge/>
            <w:shd w:val="clear" w:color="auto" w:fill="FDE9D9"/>
          </w:tcPr>
          <w:p w14:paraId="33C6C5B5" w14:textId="77777777" w:rsidR="00D31F47" w:rsidRPr="00DA45B4" w:rsidRDefault="00D31F47" w:rsidP="00D31F47">
            <w:pPr>
              <w:numPr>
                <w:ilvl w:val="0"/>
                <w:numId w:val="18"/>
              </w:numPr>
              <w:spacing w:before="0" w:after="0" w:line="240" w:lineRule="atLeast"/>
              <w:contextualSpacing/>
              <w:rPr>
                <w:rFonts w:asciiTheme="minorHAnsi" w:hAnsiTheme="minorHAnsi" w:cstheme="minorHAnsi"/>
                <w:b/>
                <w:sz w:val="18"/>
                <w:szCs w:val="18"/>
                <w:lang w:val="en-US" w:eastAsia="en-US"/>
              </w:rPr>
            </w:pPr>
          </w:p>
        </w:tc>
        <w:sdt>
          <w:sdtPr>
            <w:rPr>
              <w:rFonts w:asciiTheme="minorHAnsi" w:hAnsiTheme="minorHAnsi" w:cstheme="minorHAnsi"/>
              <w:sz w:val="18"/>
              <w:szCs w:val="18"/>
              <w:lang w:val="en-US" w:eastAsia="en-US"/>
            </w:rPr>
            <w:id w:val="-1547595617"/>
            <w14:checkbox>
              <w14:checked w14:val="0"/>
              <w14:checkedState w14:val="2612" w14:font="MS Gothic"/>
              <w14:uncheckedState w14:val="2610" w14:font="MS Gothic"/>
            </w14:checkbox>
          </w:sdtPr>
          <w:sdtEndPr/>
          <w:sdtContent>
            <w:tc>
              <w:tcPr>
                <w:tcW w:w="1279" w:type="dxa"/>
                <w:gridSpan w:val="4"/>
              </w:tcPr>
              <w:p w14:paraId="6B9B7E01" w14:textId="727CF9EA" w:rsidR="00D31F47" w:rsidRPr="00DA45B4" w:rsidRDefault="00D31F47" w:rsidP="00D31F47">
                <w:pPr>
                  <w:spacing w:before="0" w:after="240" w:line="240" w:lineRule="atLeast"/>
                  <w:jc w:val="center"/>
                  <w:rPr>
                    <w:rFonts w:asciiTheme="minorHAnsi" w:hAnsiTheme="minorHAnsi" w:cstheme="minorHAnsi"/>
                    <w:sz w:val="18"/>
                    <w:szCs w:val="18"/>
                    <w:lang w:val="en-US" w:eastAsia="en-US"/>
                  </w:rPr>
                </w:pPr>
                <w:r w:rsidRPr="00DA45B4">
                  <w:rPr>
                    <w:rFonts w:ascii="Segoe UI Symbol" w:hAnsi="Segoe UI Symbol" w:cs="Segoe UI Symbol"/>
                    <w:sz w:val="18"/>
                    <w:szCs w:val="18"/>
                    <w:lang w:val="en-US" w:eastAsia="en-US"/>
                  </w:rPr>
                  <w:t>☐</w:t>
                </w:r>
              </w:p>
            </w:tc>
          </w:sdtContent>
        </w:sdt>
        <w:sdt>
          <w:sdtPr>
            <w:rPr>
              <w:rFonts w:asciiTheme="minorHAnsi" w:hAnsiTheme="minorHAnsi" w:cstheme="minorHAnsi"/>
              <w:sz w:val="18"/>
              <w:szCs w:val="18"/>
              <w:lang w:val="en-US" w:eastAsia="en-US"/>
            </w:rPr>
            <w:id w:val="-573131558"/>
            <w14:checkbox>
              <w14:checked w14:val="0"/>
              <w14:checkedState w14:val="2612" w14:font="MS Gothic"/>
              <w14:uncheckedState w14:val="2610" w14:font="MS Gothic"/>
            </w14:checkbox>
          </w:sdtPr>
          <w:sdtEndPr/>
          <w:sdtContent>
            <w:tc>
              <w:tcPr>
                <w:tcW w:w="951" w:type="dxa"/>
                <w:gridSpan w:val="2"/>
              </w:tcPr>
              <w:p w14:paraId="473DD09E" w14:textId="4E90B73F" w:rsidR="00D31F47" w:rsidRPr="00DA45B4" w:rsidRDefault="00D31F47" w:rsidP="00D31F47">
                <w:pPr>
                  <w:spacing w:before="0" w:after="240" w:line="240" w:lineRule="atLeast"/>
                  <w:jc w:val="center"/>
                  <w:rPr>
                    <w:rFonts w:asciiTheme="minorHAnsi" w:hAnsiTheme="minorHAnsi" w:cstheme="minorHAnsi"/>
                    <w:sz w:val="18"/>
                    <w:szCs w:val="18"/>
                    <w:lang w:val="en-US" w:eastAsia="en-US"/>
                  </w:rPr>
                </w:pPr>
                <w:r w:rsidRPr="00DA45B4">
                  <w:rPr>
                    <w:rFonts w:ascii="Segoe UI Symbol" w:hAnsi="Segoe UI Symbol" w:cs="Segoe UI Symbol"/>
                    <w:sz w:val="18"/>
                    <w:szCs w:val="18"/>
                    <w:lang w:val="en-US" w:eastAsia="en-US"/>
                  </w:rPr>
                  <w:t>☐</w:t>
                </w:r>
              </w:p>
            </w:tc>
          </w:sdtContent>
        </w:sdt>
      </w:tr>
      <w:tr w:rsidR="00D31F47" w:rsidRPr="00DA45B4" w14:paraId="773AA5E0" w14:textId="77777777" w:rsidTr="003B1E59">
        <w:trPr>
          <w:trHeight w:val="283"/>
          <w:tblCellSpacing w:w="14" w:type="dxa"/>
        </w:trPr>
        <w:tc>
          <w:tcPr>
            <w:tcW w:w="10900" w:type="dxa"/>
            <w:gridSpan w:val="8"/>
            <w:shd w:val="clear" w:color="auto" w:fill="FDE9D9"/>
          </w:tcPr>
          <w:p w14:paraId="25B6CE3F" w14:textId="5D2DF5B7" w:rsidR="00D31F47" w:rsidRPr="00DA45B4" w:rsidRDefault="00D31F47" w:rsidP="00D31F47">
            <w:pPr>
              <w:spacing w:before="0" w:after="240" w:line="240" w:lineRule="atLeast"/>
              <w:rPr>
                <w:rFonts w:asciiTheme="minorHAnsi" w:hAnsiTheme="minorHAnsi" w:cstheme="minorHAnsi"/>
                <w:b/>
                <w:sz w:val="18"/>
                <w:szCs w:val="18"/>
                <w:lang w:val="en-US" w:eastAsia="en-US"/>
              </w:rPr>
            </w:pPr>
            <w:r w:rsidRPr="00DA45B4">
              <w:rPr>
                <w:rFonts w:asciiTheme="minorHAnsi" w:hAnsiTheme="minorHAnsi" w:cstheme="minorHAnsi"/>
                <w:b/>
                <w:sz w:val="18"/>
                <w:szCs w:val="18"/>
                <w:lang w:val="en-US" w:eastAsia="en-US"/>
              </w:rPr>
              <w:t>Thank you for the time you dedicated to the questionnaire.</w:t>
            </w:r>
            <w:r w:rsidRPr="00DA45B4">
              <w:rPr>
                <w:rFonts w:asciiTheme="minorHAnsi" w:hAnsiTheme="minorHAnsi" w:cstheme="minorHAnsi"/>
                <w:sz w:val="18"/>
                <w:szCs w:val="18"/>
                <w:lang w:val="en-US" w:eastAsia="en-US"/>
              </w:rPr>
              <w:t xml:space="preserve"> </w:t>
            </w:r>
            <w:r w:rsidRPr="00DA45B4">
              <w:rPr>
                <w:rFonts w:asciiTheme="minorHAnsi" w:hAnsiTheme="minorHAnsi" w:cstheme="minorHAnsi"/>
                <w:b/>
                <w:sz w:val="18"/>
                <w:szCs w:val="18"/>
                <w:lang w:val="en-US" w:eastAsia="en-US"/>
              </w:rPr>
              <w:t xml:space="preserve">You are kindly asked to send your responses to the following email addresses by </w:t>
            </w:r>
            <w:r w:rsidR="00DC0996" w:rsidRPr="003B1E59">
              <w:rPr>
                <w:rFonts w:asciiTheme="minorHAnsi" w:hAnsiTheme="minorHAnsi" w:cstheme="minorHAnsi"/>
                <w:b/>
                <w:sz w:val="18"/>
                <w:szCs w:val="18"/>
                <w:u w:val="single"/>
                <w:lang w:eastAsia="en-US"/>
              </w:rPr>
              <w:t xml:space="preserve">April </w:t>
            </w:r>
            <w:r w:rsidR="003B1E59" w:rsidRPr="003B1E59">
              <w:rPr>
                <w:rFonts w:asciiTheme="minorHAnsi" w:hAnsiTheme="minorHAnsi" w:cstheme="minorHAnsi"/>
                <w:b/>
                <w:sz w:val="18"/>
                <w:szCs w:val="18"/>
                <w:u w:val="single"/>
                <w:lang w:eastAsia="en-US"/>
              </w:rPr>
              <w:t>30</w:t>
            </w:r>
            <w:r w:rsidR="00DC0996" w:rsidRPr="003B1E59">
              <w:rPr>
                <w:rFonts w:asciiTheme="minorHAnsi" w:hAnsiTheme="minorHAnsi" w:cstheme="minorHAnsi"/>
                <w:b/>
                <w:sz w:val="18"/>
                <w:szCs w:val="18"/>
                <w:u w:val="single"/>
                <w:lang w:eastAsia="en-US"/>
              </w:rPr>
              <w:t>, 2021</w:t>
            </w:r>
            <w:r w:rsidRPr="00DA45B4">
              <w:rPr>
                <w:rFonts w:asciiTheme="minorHAnsi" w:hAnsiTheme="minorHAnsi" w:cstheme="minorHAnsi"/>
                <w:b/>
                <w:sz w:val="18"/>
                <w:szCs w:val="18"/>
                <w:lang w:val="en-US" w:eastAsia="en-US"/>
              </w:rPr>
              <w:t>:</w:t>
            </w:r>
          </w:p>
          <w:p w14:paraId="71131A94" w14:textId="77777777" w:rsidR="00D31F47" w:rsidRPr="00DA45B4" w:rsidRDefault="00D31F47" w:rsidP="00D31F47">
            <w:pPr>
              <w:tabs>
                <w:tab w:val="left" w:pos="720"/>
                <w:tab w:val="left" w:pos="1440"/>
                <w:tab w:val="left" w:pos="2160"/>
                <w:tab w:val="left" w:pos="5855"/>
              </w:tabs>
              <w:spacing w:before="0" w:after="240" w:line="240" w:lineRule="atLeast"/>
              <w:rPr>
                <w:rFonts w:asciiTheme="minorHAnsi" w:hAnsiTheme="minorHAnsi" w:cstheme="minorHAnsi"/>
                <w:b/>
                <w:sz w:val="18"/>
                <w:szCs w:val="18"/>
                <w:lang w:val="en-US" w:eastAsia="en-US"/>
              </w:rPr>
            </w:pPr>
            <w:r w:rsidRPr="00DA45B4">
              <w:rPr>
                <w:rFonts w:asciiTheme="minorHAnsi" w:hAnsiTheme="minorHAnsi" w:cstheme="minorHAnsi"/>
                <w:b/>
                <w:sz w:val="18"/>
                <w:szCs w:val="18"/>
                <w:lang w:val="en-US" w:eastAsia="en-US"/>
              </w:rPr>
              <w:t>•</w:t>
            </w:r>
            <w:r w:rsidRPr="00DA45B4">
              <w:rPr>
                <w:rFonts w:asciiTheme="minorHAnsi" w:hAnsiTheme="minorHAnsi" w:cstheme="minorHAnsi"/>
                <w:b/>
                <w:sz w:val="18"/>
                <w:szCs w:val="18"/>
                <w:lang w:val="en-US" w:eastAsia="en-US"/>
              </w:rPr>
              <w:tab/>
              <w:t>To: martin.janecek@mdcr.cz</w:t>
            </w:r>
            <w:r w:rsidRPr="00DA45B4">
              <w:rPr>
                <w:rFonts w:asciiTheme="minorHAnsi" w:hAnsiTheme="minorHAnsi" w:cstheme="minorHAnsi"/>
                <w:b/>
                <w:sz w:val="18"/>
                <w:szCs w:val="18"/>
                <w:lang w:val="en-US" w:eastAsia="en-US"/>
              </w:rPr>
              <w:tab/>
            </w:r>
          </w:p>
          <w:p w14:paraId="04EF9BDA" w14:textId="77777777" w:rsidR="00D31F47" w:rsidRPr="00DA45B4" w:rsidRDefault="00D31F47" w:rsidP="00D31F47">
            <w:pPr>
              <w:spacing w:before="0" w:after="240" w:line="240" w:lineRule="atLeast"/>
              <w:rPr>
                <w:rFonts w:asciiTheme="minorHAnsi" w:hAnsiTheme="minorHAnsi" w:cstheme="minorHAnsi"/>
                <w:b/>
                <w:sz w:val="18"/>
                <w:szCs w:val="18"/>
                <w:lang w:val="en-US" w:eastAsia="en-US"/>
              </w:rPr>
            </w:pPr>
            <w:r w:rsidRPr="00DA45B4">
              <w:rPr>
                <w:rFonts w:asciiTheme="minorHAnsi" w:hAnsiTheme="minorHAnsi" w:cstheme="minorHAnsi"/>
                <w:b/>
                <w:sz w:val="18"/>
                <w:szCs w:val="18"/>
                <w:lang w:val="en-US" w:eastAsia="en-US"/>
              </w:rPr>
              <w:t>•</w:t>
            </w:r>
            <w:r w:rsidRPr="00DA45B4">
              <w:rPr>
                <w:rFonts w:asciiTheme="minorHAnsi" w:hAnsiTheme="minorHAnsi" w:cstheme="minorHAnsi"/>
                <w:b/>
                <w:sz w:val="18"/>
                <w:szCs w:val="18"/>
                <w:lang w:val="en-US" w:eastAsia="en-US"/>
              </w:rPr>
              <w:tab/>
              <w:t>Cc: karel.kolar@pwc.com</w:t>
            </w:r>
          </w:p>
        </w:tc>
      </w:tr>
    </w:tbl>
    <w:p w14:paraId="4C902546" w14:textId="2A9A3AD0" w:rsidR="00F82E44" w:rsidRPr="008E0BD5" w:rsidRDefault="00F82E44" w:rsidP="009571E8">
      <w:pPr>
        <w:pStyle w:val="Caption"/>
      </w:pPr>
    </w:p>
    <w:sectPr w:rsidR="00F82E44" w:rsidRPr="008E0BD5" w:rsidSect="009B12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5419F" w14:textId="77777777" w:rsidR="00F5430D" w:rsidRDefault="00F5430D" w:rsidP="00AB7129">
      <w:pPr>
        <w:spacing w:before="0" w:after="0" w:line="240" w:lineRule="auto"/>
      </w:pPr>
      <w:r>
        <w:separator/>
      </w:r>
    </w:p>
  </w:endnote>
  <w:endnote w:type="continuationSeparator" w:id="0">
    <w:p w14:paraId="5A5A7DEF" w14:textId="77777777" w:rsidR="00F5430D" w:rsidRDefault="00F5430D" w:rsidP="00AB71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82569" w14:textId="77777777" w:rsidR="00F5430D" w:rsidRDefault="00F5430D" w:rsidP="00AB7129">
      <w:pPr>
        <w:spacing w:before="0" w:after="0" w:line="240" w:lineRule="auto"/>
      </w:pPr>
      <w:r>
        <w:separator/>
      </w:r>
    </w:p>
  </w:footnote>
  <w:footnote w:type="continuationSeparator" w:id="0">
    <w:p w14:paraId="25CE12E3" w14:textId="77777777" w:rsidR="00F5430D" w:rsidRDefault="00F5430D" w:rsidP="00AB71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B16D" w14:textId="76918986" w:rsidR="00E878A8" w:rsidRPr="00777795" w:rsidRDefault="00E878A8">
    <w:pPr>
      <w:pStyle w:val="Header"/>
      <w:rPr>
        <w:lang w:val="en-US"/>
      </w:rPr>
    </w:pPr>
    <w:r>
      <w:rPr>
        <w:lang w:val="en-US"/>
      </w:rPr>
      <w:t>D35 Highway PPP Project in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1" w15:restartNumberingAfterBreak="0">
    <w:nsid w:val="05F659D1"/>
    <w:multiLevelType w:val="multilevel"/>
    <w:tmpl w:val="3490C78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41D33"/>
    <w:multiLevelType w:val="hybridMultilevel"/>
    <w:tmpl w:val="BB5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C6F47"/>
    <w:multiLevelType w:val="hybridMultilevel"/>
    <w:tmpl w:val="6756E6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2974D17"/>
    <w:multiLevelType w:val="hybridMultilevel"/>
    <w:tmpl w:val="411AE520"/>
    <w:lvl w:ilvl="0" w:tplc="F93AB262">
      <w:start w:val="1"/>
      <w:numFmt w:val="upperLetter"/>
      <w:lvlText w:val="Part %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4C7383C"/>
    <w:multiLevelType w:val="hybridMultilevel"/>
    <w:tmpl w:val="C62AB3C6"/>
    <w:lvl w:ilvl="0" w:tplc="09DA6324">
      <w:start w:val="1"/>
      <w:numFmt w:val="decimal"/>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904E3"/>
    <w:multiLevelType w:val="hybridMultilevel"/>
    <w:tmpl w:val="6F80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F2A82"/>
    <w:multiLevelType w:val="hybridMultilevel"/>
    <w:tmpl w:val="8BC8F71C"/>
    <w:lvl w:ilvl="0" w:tplc="29A65184">
      <w:start w:val="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371268"/>
    <w:multiLevelType w:val="hybridMultilevel"/>
    <w:tmpl w:val="CCB86146"/>
    <w:lvl w:ilvl="0" w:tplc="48960160">
      <w:start w:val="1"/>
      <w:numFmt w:val="upperLetter"/>
      <w:pStyle w:val="Heading1"/>
      <w:lvlText w:val="Part %1"/>
      <w:lvlJc w:val="left"/>
      <w:pPr>
        <w:ind w:left="720" w:hanging="360"/>
      </w:pPr>
      <w:rPr>
        <w:rFonts w:hint="default"/>
      </w:rPr>
    </w:lvl>
    <w:lvl w:ilvl="1" w:tplc="19BA734A">
      <w:numFmt w:val="bullet"/>
      <w:lvlText w:val="•"/>
      <w:lvlJc w:val="left"/>
      <w:pPr>
        <w:ind w:left="1800" w:hanging="72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44A6D"/>
    <w:multiLevelType w:val="multilevel"/>
    <w:tmpl w:val="A598261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CDF2E7D"/>
    <w:multiLevelType w:val="multilevel"/>
    <w:tmpl w:val="BE2E989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0C4FF6"/>
    <w:multiLevelType w:val="hybridMultilevel"/>
    <w:tmpl w:val="CC88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E075C"/>
    <w:multiLevelType w:val="hybridMultilevel"/>
    <w:tmpl w:val="1B668C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7DE065B"/>
    <w:multiLevelType w:val="hybridMultilevel"/>
    <w:tmpl w:val="28A8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50DF3"/>
    <w:multiLevelType w:val="hybridMultilevel"/>
    <w:tmpl w:val="C59A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D357C"/>
    <w:multiLevelType w:val="multilevel"/>
    <w:tmpl w:val="3490C78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C22A3E"/>
    <w:multiLevelType w:val="hybridMultilevel"/>
    <w:tmpl w:val="911C87AE"/>
    <w:lvl w:ilvl="0" w:tplc="F93AB262">
      <w:start w:val="1"/>
      <w:numFmt w:val="upperLetter"/>
      <w:lvlText w:val="Part %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3CF70585"/>
    <w:multiLevelType w:val="hybridMultilevel"/>
    <w:tmpl w:val="F8CC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77BBE"/>
    <w:multiLevelType w:val="multilevel"/>
    <w:tmpl w:val="3490C78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630C78"/>
    <w:multiLevelType w:val="hybridMultilevel"/>
    <w:tmpl w:val="B7C80F12"/>
    <w:lvl w:ilvl="0" w:tplc="1BA85C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365E0D"/>
    <w:multiLevelType w:val="hybridMultilevel"/>
    <w:tmpl w:val="D29C5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BA2832"/>
    <w:multiLevelType w:val="hybridMultilevel"/>
    <w:tmpl w:val="797E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86E81"/>
    <w:multiLevelType w:val="hybridMultilevel"/>
    <w:tmpl w:val="0E3C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4"/>
  </w:num>
  <w:num w:numId="5">
    <w:abstractNumId w:val="16"/>
  </w:num>
  <w:num w:numId="6">
    <w:abstractNumId w:val="8"/>
  </w:num>
  <w:num w:numId="7">
    <w:abstractNumId w:val="5"/>
  </w:num>
  <w:num w:numId="8">
    <w:abstractNumId w:val="11"/>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0"/>
  </w:num>
  <w:num w:numId="12">
    <w:abstractNumId w:val="12"/>
  </w:num>
  <w:num w:numId="13">
    <w:abstractNumId w:val="18"/>
  </w:num>
  <w:num w:numId="14">
    <w:abstractNumId w:val="15"/>
  </w:num>
  <w:num w:numId="15">
    <w:abstractNumId w:val="22"/>
  </w:num>
  <w:num w:numId="16">
    <w:abstractNumId w:val="3"/>
  </w:num>
  <w:num w:numId="17">
    <w:abstractNumId w:val="20"/>
  </w:num>
  <w:num w:numId="18">
    <w:abstractNumId w:val="10"/>
  </w:num>
  <w:num w:numId="19">
    <w:abstractNumId w:val="21"/>
  </w:num>
  <w:num w:numId="20">
    <w:abstractNumId w:val="13"/>
  </w:num>
  <w:num w:numId="21">
    <w:abstractNumId w:val="6"/>
  </w:num>
  <w:num w:numId="22">
    <w:abstractNumId w:val="2"/>
  </w:num>
  <w:num w:numId="23">
    <w:abstractNumId w:val="14"/>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424"/>
    <w:rsid w:val="0000019C"/>
    <w:rsid w:val="00002288"/>
    <w:rsid w:val="0000392C"/>
    <w:rsid w:val="00005183"/>
    <w:rsid w:val="000104BA"/>
    <w:rsid w:val="000178D2"/>
    <w:rsid w:val="00023A1F"/>
    <w:rsid w:val="0002429E"/>
    <w:rsid w:val="00027913"/>
    <w:rsid w:val="00030F33"/>
    <w:rsid w:val="00032093"/>
    <w:rsid w:val="000437B7"/>
    <w:rsid w:val="000441B3"/>
    <w:rsid w:val="000476DF"/>
    <w:rsid w:val="0005069F"/>
    <w:rsid w:val="000536BA"/>
    <w:rsid w:val="00053E10"/>
    <w:rsid w:val="000571CC"/>
    <w:rsid w:val="000613C0"/>
    <w:rsid w:val="0006197E"/>
    <w:rsid w:val="0009677D"/>
    <w:rsid w:val="00096C9F"/>
    <w:rsid w:val="0009749A"/>
    <w:rsid w:val="000A04F1"/>
    <w:rsid w:val="000B43AF"/>
    <w:rsid w:val="000C09BB"/>
    <w:rsid w:val="000C256A"/>
    <w:rsid w:val="000C59BC"/>
    <w:rsid w:val="000C5D5D"/>
    <w:rsid w:val="000E4B4D"/>
    <w:rsid w:val="000E4CC4"/>
    <w:rsid w:val="000E7C54"/>
    <w:rsid w:val="000F244C"/>
    <w:rsid w:val="000F2B70"/>
    <w:rsid w:val="000F3FAD"/>
    <w:rsid w:val="000F7C4D"/>
    <w:rsid w:val="001006CC"/>
    <w:rsid w:val="0010115C"/>
    <w:rsid w:val="0010286D"/>
    <w:rsid w:val="001065AF"/>
    <w:rsid w:val="001156E9"/>
    <w:rsid w:val="001162C7"/>
    <w:rsid w:val="0012116F"/>
    <w:rsid w:val="00124EA1"/>
    <w:rsid w:val="00126CEB"/>
    <w:rsid w:val="00140B00"/>
    <w:rsid w:val="0014524B"/>
    <w:rsid w:val="00146A54"/>
    <w:rsid w:val="00147573"/>
    <w:rsid w:val="00150D2C"/>
    <w:rsid w:val="00152669"/>
    <w:rsid w:val="00153A16"/>
    <w:rsid w:val="00163146"/>
    <w:rsid w:val="00164B08"/>
    <w:rsid w:val="001675F8"/>
    <w:rsid w:val="00173FB8"/>
    <w:rsid w:val="00174919"/>
    <w:rsid w:val="001778C2"/>
    <w:rsid w:val="001817E3"/>
    <w:rsid w:val="0018441B"/>
    <w:rsid w:val="001961BC"/>
    <w:rsid w:val="00197183"/>
    <w:rsid w:val="001A6CB7"/>
    <w:rsid w:val="001B28DF"/>
    <w:rsid w:val="001C1482"/>
    <w:rsid w:val="001C454D"/>
    <w:rsid w:val="001C59F1"/>
    <w:rsid w:val="001D2475"/>
    <w:rsid w:val="001D35E6"/>
    <w:rsid w:val="001D4E12"/>
    <w:rsid w:val="001E36BE"/>
    <w:rsid w:val="001E3CC1"/>
    <w:rsid w:val="001E3E06"/>
    <w:rsid w:val="00204075"/>
    <w:rsid w:val="00204F38"/>
    <w:rsid w:val="00206EE6"/>
    <w:rsid w:val="00210B2F"/>
    <w:rsid w:val="0021543B"/>
    <w:rsid w:val="00216340"/>
    <w:rsid w:val="00221298"/>
    <w:rsid w:val="00221D46"/>
    <w:rsid w:val="00223634"/>
    <w:rsid w:val="00224D3D"/>
    <w:rsid w:val="0022571C"/>
    <w:rsid w:val="00231609"/>
    <w:rsid w:val="002376FE"/>
    <w:rsid w:val="00243B58"/>
    <w:rsid w:val="0024623B"/>
    <w:rsid w:val="002556BB"/>
    <w:rsid w:val="00255F34"/>
    <w:rsid w:val="002651B5"/>
    <w:rsid w:val="002664DE"/>
    <w:rsid w:val="002849FB"/>
    <w:rsid w:val="00286EBA"/>
    <w:rsid w:val="002944AF"/>
    <w:rsid w:val="00296566"/>
    <w:rsid w:val="002A18FA"/>
    <w:rsid w:val="002A6DAA"/>
    <w:rsid w:val="002A75DF"/>
    <w:rsid w:val="002A78F3"/>
    <w:rsid w:val="002B5814"/>
    <w:rsid w:val="002E38E5"/>
    <w:rsid w:val="002E7E32"/>
    <w:rsid w:val="002F01FF"/>
    <w:rsid w:val="002F5DCD"/>
    <w:rsid w:val="00300A3F"/>
    <w:rsid w:val="003027E9"/>
    <w:rsid w:val="00304DCC"/>
    <w:rsid w:val="00306165"/>
    <w:rsid w:val="003111ED"/>
    <w:rsid w:val="0032052C"/>
    <w:rsid w:val="00320F8B"/>
    <w:rsid w:val="00325116"/>
    <w:rsid w:val="003327BB"/>
    <w:rsid w:val="0033422C"/>
    <w:rsid w:val="00336FA5"/>
    <w:rsid w:val="00340754"/>
    <w:rsid w:val="00340DC8"/>
    <w:rsid w:val="003507A6"/>
    <w:rsid w:val="00353364"/>
    <w:rsid w:val="00354FB9"/>
    <w:rsid w:val="0036767F"/>
    <w:rsid w:val="00367BC0"/>
    <w:rsid w:val="003700E3"/>
    <w:rsid w:val="0037061F"/>
    <w:rsid w:val="00370632"/>
    <w:rsid w:val="00370734"/>
    <w:rsid w:val="0037602D"/>
    <w:rsid w:val="00385F49"/>
    <w:rsid w:val="00390259"/>
    <w:rsid w:val="00391AF2"/>
    <w:rsid w:val="003921A1"/>
    <w:rsid w:val="00392863"/>
    <w:rsid w:val="003A357C"/>
    <w:rsid w:val="003A46F8"/>
    <w:rsid w:val="003B1605"/>
    <w:rsid w:val="003B1E59"/>
    <w:rsid w:val="003B38D7"/>
    <w:rsid w:val="003B3EAC"/>
    <w:rsid w:val="003C07F1"/>
    <w:rsid w:val="003C3446"/>
    <w:rsid w:val="003C579B"/>
    <w:rsid w:val="003C71E3"/>
    <w:rsid w:val="003D1841"/>
    <w:rsid w:val="003D4293"/>
    <w:rsid w:val="003E7BC6"/>
    <w:rsid w:val="003F70F8"/>
    <w:rsid w:val="003F76CF"/>
    <w:rsid w:val="00403777"/>
    <w:rsid w:val="0040582D"/>
    <w:rsid w:val="0040631D"/>
    <w:rsid w:val="00416E3E"/>
    <w:rsid w:val="00421EE1"/>
    <w:rsid w:val="00422C79"/>
    <w:rsid w:val="00425437"/>
    <w:rsid w:val="00426E0A"/>
    <w:rsid w:val="00427A40"/>
    <w:rsid w:val="00432CAA"/>
    <w:rsid w:val="00433487"/>
    <w:rsid w:val="0043350C"/>
    <w:rsid w:val="00433814"/>
    <w:rsid w:val="00434EE4"/>
    <w:rsid w:val="00436322"/>
    <w:rsid w:val="00437BC4"/>
    <w:rsid w:val="00453A1F"/>
    <w:rsid w:val="00454435"/>
    <w:rsid w:val="00456470"/>
    <w:rsid w:val="0046233B"/>
    <w:rsid w:val="00480140"/>
    <w:rsid w:val="00481465"/>
    <w:rsid w:val="00491C4E"/>
    <w:rsid w:val="0049494D"/>
    <w:rsid w:val="004950FD"/>
    <w:rsid w:val="00496748"/>
    <w:rsid w:val="004B4CB0"/>
    <w:rsid w:val="004B6A2D"/>
    <w:rsid w:val="004C01B9"/>
    <w:rsid w:val="004C31C5"/>
    <w:rsid w:val="004C33A0"/>
    <w:rsid w:val="004C3905"/>
    <w:rsid w:val="004C72BE"/>
    <w:rsid w:val="004D0245"/>
    <w:rsid w:val="004D1C71"/>
    <w:rsid w:val="004D7C78"/>
    <w:rsid w:val="004F5474"/>
    <w:rsid w:val="00505B85"/>
    <w:rsid w:val="005073C0"/>
    <w:rsid w:val="00511D65"/>
    <w:rsid w:val="00512EFA"/>
    <w:rsid w:val="00520A3E"/>
    <w:rsid w:val="00520C86"/>
    <w:rsid w:val="00520F50"/>
    <w:rsid w:val="00521B72"/>
    <w:rsid w:val="00524A9F"/>
    <w:rsid w:val="00525D73"/>
    <w:rsid w:val="005267F9"/>
    <w:rsid w:val="00531D0C"/>
    <w:rsid w:val="00533C8C"/>
    <w:rsid w:val="00536EA3"/>
    <w:rsid w:val="0054531B"/>
    <w:rsid w:val="00560301"/>
    <w:rsid w:val="00560DC3"/>
    <w:rsid w:val="00566B53"/>
    <w:rsid w:val="0058038A"/>
    <w:rsid w:val="00581A3D"/>
    <w:rsid w:val="00581C56"/>
    <w:rsid w:val="005856CC"/>
    <w:rsid w:val="00587E09"/>
    <w:rsid w:val="005A6949"/>
    <w:rsid w:val="005B08E1"/>
    <w:rsid w:val="005B0E1F"/>
    <w:rsid w:val="005B1CE5"/>
    <w:rsid w:val="005B4C22"/>
    <w:rsid w:val="005C07A1"/>
    <w:rsid w:val="005C091E"/>
    <w:rsid w:val="005C26F0"/>
    <w:rsid w:val="005C4C41"/>
    <w:rsid w:val="005D79FB"/>
    <w:rsid w:val="005E2878"/>
    <w:rsid w:val="005F28AB"/>
    <w:rsid w:val="005F3935"/>
    <w:rsid w:val="005F43A1"/>
    <w:rsid w:val="005F4FA0"/>
    <w:rsid w:val="00605F90"/>
    <w:rsid w:val="0061131D"/>
    <w:rsid w:val="00614F8B"/>
    <w:rsid w:val="006168E6"/>
    <w:rsid w:val="006226FF"/>
    <w:rsid w:val="0062631F"/>
    <w:rsid w:val="00630DA4"/>
    <w:rsid w:val="00636EE3"/>
    <w:rsid w:val="006556B1"/>
    <w:rsid w:val="0065651F"/>
    <w:rsid w:val="00667737"/>
    <w:rsid w:val="0067203F"/>
    <w:rsid w:val="00673D59"/>
    <w:rsid w:val="006802B2"/>
    <w:rsid w:val="00693A13"/>
    <w:rsid w:val="006A0C8D"/>
    <w:rsid w:val="006A188D"/>
    <w:rsid w:val="006A2210"/>
    <w:rsid w:val="006A36ED"/>
    <w:rsid w:val="006A5402"/>
    <w:rsid w:val="006B00A2"/>
    <w:rsid w:val="006B69BB"/>
    <w:rsid w:val="006B7331"/>
    <w:rsid w:val="006C03FB"/>
    <w:rsid w:val="006E0266"/>
    <w:rsid w:val="006E4FA3"/>
    <w:rsid w:val="006E51DA"/>
    <w:rsid w:val="006F0C49"/>
    <w:rsid w:val="006F1A6E"/>
    <w:rsid w:val="006F3D8D"/>
    <w:rsid w:val="00704A01"/>
    <w:rsid w:val="00707A26"/>
    <w:rsid w:val="00710879"/>
    <w:rsid w:val="00712CB8"/>
    <w:rsid w:val="00715C78"/>
    <w:rsid w:val="00717D76"/>
    <w:rsid w:val="0072122E"/>
    <w:rsid w:val="0073527A"/>
    <w:rsid w:val="00737774"/>
    <w:rsid w:val="00740C17"/>
    <w:rsid w:val="0074171F"/>
    <w:rsid w:val="00747874"/>
    <w:rsid w:val="007534AF"/>
    <w:rsid w:val="007562A5"/>
    <w:rsid w:val="00761E73"/>
    <w:rsid w:val="00765A6A"/>
    <w:rsid w:val="00771980"/>
    <w:rsid w:val="00775843"/>
    <w:rsid w:val="00777795"/>
    <w:rsid w:val="0078382C"/>
    <w:rsid w:val="00783A6B"/>
    <w:rsid w:val="007853E8"/>
    <w:rsid w:val="00786C30"/>
    <w:rsid w:val="0079148A"/>
    <w:rsid w:val="00793ECD"/>
    <w:rsid w:val="007A00EB"/>
    <w:rsid w:val="007A0E8B"/>
    <w:rsid w:val="007A5916"/>
    <w:rsid w:val="007B43C5"/>
    <w:rsid w:val="007B478E"/>
    <w:rsid w:val="007B6207"/>
    <w:rsid w:val="007C0EEF"/>
    <w:rsid w:val="007C4DB4"/>
    <w:rsid w:val="007D6F84"/>
    <w:rsid w:val="007E0F37"/>
    <w:rsid w:val="007E68F2"/>
    <w:rsid w:val="007E7D4C"/>
    <w:rsid w:val="007F3A7B"/>
    <w:rsid w:val="007F4518"/>
    <w:rsid w:val="0080696C"/>
    <w:rsid w:val="00815BE4"/>
    <w:rsid w:val="008245FD"/>
    <w:rsid w:val="00827F6E"/>
    <w:rsid w:val="008312D4"/>
    <w:rsid w:val="00843B99"/>
    <w:rsid w:val="00844E4C"/>
    <w:rsid w:val="00852475"/>
    <w:rsid w:val="00852F8B"/>
    <w:rsid w:val="00864EF8"/>
    <w:rsid w:val="00865066"/>
    <w:rsid w:val="0087132B"/>
    <w:rsid w:val="0087244C"/>
    <w:rsid w:val="00874551"/>
    <w:rsid w:val="0087500F"/>
    <w:rsid w:val="00877ED6"/>
    <w:rsid w:val="00883174"/>
    <w:rsid w:val="0088328E"/>
    <w:rsid w:val="00883B09"/>
    <w:rsid w:val="00890327"/>
    <w:rsid w:val="008A1670"/>
    <w:rsid w:val="008A655B"/>
    <w:rsid w:val="008B0757"/>
    <w:rsid w:val="008B3BF9"/>
    <w:rsid w:val="008B63AE"/>
    <w:rsid w:val="008B6FCA"/>
    <w:rsid w:val="008C1281"/>
    <w:rsid w:val="008C3A55"/>
    <w:rsid w:val="008C5ECB"/>
    <w:rsid w:val="008D0493"/>
    <w:rsid w:val="008D5532"/>
    <w:rsid w:val="008D6A15"/>
    <w:rsid w:val="008E0BD5"/>
    <w:rsid w:val="008F31C4"/>
    <w:rsid w:val="008F4BD9"/>
    <w:rsid w:val="008F7610"/>
    <w:rsid w:val="00900BD5"/>
    <w:rsid w:val="00901D1C"/>
    <w:rsid w:val="0090403C"/>
    <w:rsid w:val="00905A25"/>
    <w:rsid w:val="00907397"/>
    <w:rsid w:val="009139DD"/>
    <w:rsid w:val="00914472"/>
    <w:rsid w:val="00914571"/>
    <w:rsid w:val="00920C56"/>
    <w:rsid w:val="009214E1"/>
    <w:rsid w:val="009227D5"/>
    <w:rsid w:val="00931F5C"/>
    <w:rsid w:val="00934D12"/>
    <w:rsid w:val="0094235C"/>
    <w:rsid w:val="00943105"/>
    <w:rsid w:val="0095070E"/>
    <w:rsid w:val="00950865"/>
    <w:rsid w:val="00953BE5"/>
    <w:rsid w:val="00955271"/>
    <w:rsid w:val="00955E2E"/>
    <w:rsid w:val="0095649E"/>
    <w:rsid w:val="009571E8"/>
    <w:rsid w:val="00960205"/>
    <w:rsid w:val="009A544D"/>
    <w:rsid w:val="009B12D8"/>
    <w:rsid w:val="009B490E"/>
    <w:rsid w:val="009B5A61"/>
    <w:rsid w:val="009C482C"/>
    <w:rsid w:val="009C59EF"/>
    <w:rsid w:val="009D694D"/>
    <w:rsid w:val="009E3593"/>
    <w:rsid w:val="009F5972"/>
    <w:rsid w:val="009F60F3"/>
    <w:rsid w:val="00A00390"/>
    <w:rsid w:val="00A057B0"/>
    <w:rsid w:val="00A21F45"/>
    <w:rsid w:val="00A2388A"/>
    <w:rsid w:val="00A459E5"/>
    <w:rsid w:val="00A46111"/>
    <w:rsid w:val="00A473E5"/>
    <w:rsid w:val="00A71D7F"/>
    <w:rsid w:val="00A71E5D"/>
    <w:rsid w:val="00A7357A"/>
    <w:rsid w:val="00A74468"/>
    <w:rsid w:val="00A84879"/>
    <w:rsid w:val="00A87B10"/>
    <w:rsid w:val="00A96D7A"/>
    <w:rsid w:val="00A971E7"/>
    <w:rsid w:val="00A97848"/>
    <w:rsid w:val="00AA0BAD"/>
    <w:rsid w:val="00AA537C"/>
    <w:rsid w:val="00AB2797"/>
    <w:rsid w:val="00AB7129"/>
    <w:rsid w:val="00AC03B5"/>
    <w:rsid w:val="00AC0442"/>
    <w:rsid w:val="00AD1E8B"/>
    <w:rsid w:val="00AD64E0"/>
    <w:rsid w:val="00AE7B7F"/>
    <w:rsid w:val="00B044AB"/>
    <w:rsid w:val="00B119E4"/>
    <w:rsid w:val="00B2288E"/>
    <w:rsid w:val="00B22BCE"/>
    <w:rsid w:val="00B25DF9"/>
    <w:rsid w:val="00B42B8F"/>
    <w:rsid w:val="00B4369B"/>
    <w:rsid w:val="00B44618"/>
    <w:rsid w:val="00B44A44"/>
    <w:rsid w:val="00B46469"/>
    <w:rsid w:val="00B46EAB"/>
    <w:rsid w:val="00B5335A"/>
    <w:rsid w:val="00B74CC6"/>
    <w:rsid w:val="00B842B3"/>
    <w:rsid w:val="00B85941"/>
    <w:rsid w:val="00B861D5"/>
    <w:rsid w:val="00B96176"/>
    <w:rsid w:val="00BA16FA"/>
    <w:rsid w:val="00BA4ECF"/>
    <w:rsid w:val="00BA6A1C"/>
    <w:rsid w:val="00BB148D"/>
    <w:rsid w:val="00BB5C2F"/>
    <w:rsid w:val="00BB6784"/>
    <w:rsid w:val="00BC258C"/>
    <w:rsid w:val="00BD4A8C"/>
    <w:rsid w:val="00BE00BB"/>
    <w:rsid w:val="00BE028B"/>
    <w:rsid w:val="00BE08B1"/>
    <w:rsid w:val="00BE7E92"/>
    <w:rsid w:val="00BF7136"/>
    <w:rsid w:val="00C00378"/>
    <w:rsid w:val="00C0148C"/>
    <w:rsid w:val="00C048FD"/>
    <w:rsid w:val="00C12D35"/>
    <w:rsid w:val="00C2345A"/>
    <w:rsid w:val="00C37FE8"/>
    <w:rsid w:val="00C42E93"/>
    <w:rsid w:val="00C4770B"/>
    <w:rsid w:val="00C52D7F"/>
    <w:rsid w:val="00C61C8E"/>
    <w:rsid w:val="00C61ED3"/>
    <w:rsid w:val="00C64CD9"/>
    <w:rsid w:val="00C6731B"/>
    <w:rsid w:val="00C7011C"/>
    <w:rsid w:val="00C75059"/>
    <w:rsid w:val="00C924B3"/>
    <w:rsid w:val="00C92913"/>
    <w:rsid w:val="00C9601A"/>
    <w:rsid w:val="00CA305C"/>
    <w:rsid w:val="00CA321F"/>
    <w:rsid w:val="00CA3608"/>
    <w:rsid w:val="00CD00E9"/>
    <w:rsid w:val="00CD6710"/>
    <w:rsid w:val="00CE066B"/>
    <w:rsid w:val="00CE4BC6"/>
    <w:rsid w:val="00CF375E"/>
    <w:rsid w:val="00D04B68"/>
    <w:rsid w:val="00D15323"/>
    <w:rsid w:val="00D15D37"/>
    <w:rsid w:val="00D267A6"/>
    <w:rsid w:val="00D31B18"/>
    <w:rsid w:val="00D31F47"/>
    <w:rsid w:val="00D423FC"/>
    <w:rsid w:val="00D43E56"/>
    <w:rsid w:val="00D47C66"/>
    <w:rsid w:val="00D505DF"/>
    <w:rsid w:val="00D516D0"/>
    <w:rsid w:val="00D547E8"/>
    <w:rsid w:val="00D54BC2"/>
    <w:rsid w:val="00D550A8"/>
    <w:rsid w:val="00D61D58"/>
    <w:rsid w:val="00D62552"/>
    <w:rsid w:val="00D658C5"/>
    <w:rsid w:val="00D66D50"/>
    <w:rsid w:val="00D707DC"/>
    <w:rsid w:val="00D73DE3"/>
    <w:rsid w:val="00D76358"/>
    <w:rsid w:val="00D80563"/>
    <w:rsid w:val="00D85460"/>
    <w:rsid w:val="00D85903"/>
    <w:rsid w:val="00D8668F"/>
    <w:rsid w:val="00D92D58"/>
    <w:rsid w:val="00D95A40"/>
    <w:rsid w:val="00D96ED0"/>
    <w:rsid w:val="00D97445"/>
    <w:rsid w:val="00D9782D"/>
    <w:rsid w:val="00DA3535"/>
    <w:rsid w:val="00DA3D5E"/>
    <w:rsid w:val="00DA45B4"/>
    <w:rsid w:val="00DB2389"/>
    <w:rsid w:val="00DB492E"/>
    <w:rsid w:val="00DB5D04"/>
    <w:rsid w:val="00DC0996"/>
    <w:rsid w:val="00DD667F"/>
    <w:rsid w:val="00DE0EE1"/>
    <w:rsid w:val="00DE154A"/>
    <w:rsid w:val="00DE1FF5"/>
    <w:rsid w:val="00DE4E6E"/>
    <w:rsid w:val="00DE52D9"/>
    <w:rsid w:val="00DE5629"/>
    <w:rsid w:val="00DE7D02"/>
    <w:rsid w:val="00DF4082"/>
    <w:rsid w:val="00E02617"/>
    <w:rsid w:val="00E05C96"/>
    <w:rsid w:val="00E11F35"/>
    <w:rsid w:val="00E143CC"/>
    <w:rsid w:val="00E153D3"/>
    <w:rsid w:val="00E17328"/>
    <w:rsid w:val="00E254E0"/>
    <w:rsid w:val="00E26542"/>
    <w:rsid w:val="00E31725"/>
    <w:rsid w:val="00E33E4E"/>
    <w:rsid w:val="00E361FC"/>
    <w:rsid w:val="00E3767F"/>
    <w:rsid w:val="00E37746"/>
    <w:rsid w:val="00E41B06"/>
    <w:rsid w:val="00E44557"/>
    <w:rsid w:val="00E50DB9"/>
    <w:rsid w:val="00E526D0"/>
    <w:rsid w:val="00E52B19"/>
    <w:rsid w:val="00E536ED"/>
    <w:rsid w:val="00E61668"/>
    <w:rsid w:val="00E7041E"/>
    <w:rsid w:val="00E70B21"/>
    <w:rsid w:val="00E7231D"/>
    <w:rsid w:val="00E72656"/>
    <w:rsid w:val="00E7789D"/>
    <w:rsid w:val="00E817CF"/>
    <w:rsid w:val="00E878A8"/>
    <w:rsid w:val="00E90372"/>
    <w:rsid w:val="00E90B09"/>
    <w:rsid w:val="00E910E5"/>
    <w:rsid w:val="00E96860"/>
    <w:rsid w:val="00EB5160"/>
    <w:rsid w:val="00EC1DAC"/>
    <w:rsid w:val="00EC2F31"/>
    <w:rsid w:val="00EC487E"/>
    <w:rsid w:val="00ED0787"/>
    <w:rsid w:val="00EE0731"/>
    <w:rsid w:val="00EE4D4C"/>
    <w:rsid w:val="00EF3EA8"/>
    <w:rsid w:val="00F06164"/>
    <w:rsid w:val="00F101E4"/>
    <w:rsid w:val="00F10560"/>
    <w:rsid w:val="00F21AE3"/>
    <w:rsid w:val="00F25424"/>
    <w:rsid w:val="00F341C4"/>
    <w:rsid w:val="00F34415"/>
    <w:rsid w:val="00F34C23"/>
    <w:rsid w:val="00F467C4"/>
    <w:rsid w:val="00F47221"/>
    <w:rsid w:val="00F47386"/>
    <w:rsid w:val="00F5026F"/>
    <w:rsid w:val="00F5430D"/>
    <w:rsid w:val="00F55CC4"/>
    <w:rsid w:val="00F60758"/>
    <w:rsid w:val="00F67472"/>
    <w:rsid w:val="00F67A17"/>
    <w:rsid w:val="00F71664"/>
    <w:rsid w:val="00F76780"/>
    <w:rsid w:val="00F769FC"/>
    <w:rsid w:val="00F82E44"/>
    <w:rsid w:val="00F83C63"/>
    <w:rsid w:val="00F90984"/>
    <w:rsid w:val="00F91ED4"/>
    <w:rsid w:val="00F94EA9"/>
    <w:rsid w:val="00FA5BBD"/>
    <w:rsid w:val="00FB04E0"/>
    <w:rsid w:val="00FB0E45"/>
    <w:rsid w:val="00FB27F3"/>
    <w:rsid w:val="00FB3375"/>
    <w:rsid w:val="00FB5827"/>
    <w:rsid w:val="00FB7C94"/>
    <w:rsid w:val="00FD1797"/>
    <w:rsid w:val="00FE38FF"/>
    <w:rsid w:val="00FE39C0"/>
    <w:rsid w:val="00FE7DA9"/>
    <w:rsid w:val="00FF0401"/>
    <w:rsid w:val="00FF0707"/>
    <w:rsid w:val="00FF5660"/>
    <w:rsid w:val="00FF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CD6F8"/>
  <w15:chartTrackingRefBased/>
  <w15:docId w15:val="{17781571-291D-403C-A90D-7121D8B2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FA"/>
    <w:pPr>
      <w:spacing w:before="200" w:after="200"/>
      <w:jc w:val="both"/>
    </w:pPr>
    <w:rPr>
      <w:rFonts w:ascii="Arial" w:hAnsi="Arial" w:cs="Arial"/>
      <w:szCs w:val="19"/>
      <w:lang w:val="en-GB" w:eastAsia="en-GB"/>
    </w:rPr>
  </w:style>
  <w:style w:type="paragraph" w:styleId="Heading1">
    <w:name w:val="heading 1"/>
    <w:aliases w:val="Heading 1 (White)"/>
    <w:basedOn w:val="Normal"/>
    <w:next w:val="Normal"/>
    <w:link w:val="Heading1Char"/>
    <w:autoRedefine/>
    <w:uiPriority w:val="9"/>
    <w:qFormat/>
    <w:rsid w:val="00D43E56"/>
    <w:pPr>
      <w:keepNext/>
      <w:keepLines/>
      <w:numPr>
        <w:numId w:val="6"/>
      </w:numPr>
      <w:spacing w:before="0" w:after="600" w:line="240" w:lineRule="auto"/>
      <w:ind w:left="0" w:firstLine="0"/>
      <w:outlineLvl w:val="0"/>
    </w:pPr>
    <w:rPr>
      <w:rFonts w:ascii="Georgia" w:eastAsia="Georgia" w:hAnsi="Georgia" w:cs="Georgia"/>
      <w:color w:val="FFFFFF" w:themeColor="background1"/>
      <w:sz w:val="112"/>
      <w:szCs w:val="60"/>
    </w:rPr>
  </w:style>
  <w:style w:type="paragraph" w:styleId="Heading2">
    <w:name w:val="heading 2"/>
    <w:basedOn w:val="Normal"/>
    <w:next w:val="Normal"/>
    <w:link w:val="Heading2Char"/>
    <w:autoRedefine/>
    <w:uiPriority w:val="9"/>
    <w:unhideWhenUsed/>
    <w:qFormat/>
    <w:rsid w:val="004D0245"/>
    <w:pPr>
      <w:keepNext/>
      <w:keepLines/>
      <w:spacing w:before="600" w:line="240" w:lineRule="auto"/>
      <w:jc w:val="left"/>
      <w:outlineLvl w:val="1"/>
    </w:pPr>
    <w:rPr>
      <w:color w:val="EB8C00" w:themeColor="accent4"/>
      <w:sz w:val="48"/>
      <w:szCs w:val="36"/>
    </w:rPr>
  </w:style>
  <w:style w:type="paragraph" w:styleId="Heading3">
    <w:name w:val="heading 3"/>
    <w:basedOn w:val="Normal"/>
    <w:next w:val="Normal"/>
    <w:link w:val="Heading3Char"/>
    <w:autoRedefine/>
    <w:uiPriority w:val="9"/>
    <w:unhideWhenUsed/>
    <w:qFormat/>
    <w:rsid w:val="00173FB8"/>
    <w:pPr>
      <w:keepNext/>
      <w:keepLines/>
      <w:spacing w:before="240" w:after="240"/>
      <w:outlineLvl w:val="2"/>
    </w:pPr>
    <w:rPr>
      <w:b/>
      <w:sz w:val="24"/>
      <w:szCs w:val="24"/>
    </w:rPr>
  </w:style>
  <w:style w:type="paragraph" w:styleId="Heading4">
    <w:name w:val="heading 4"/>
    <w:basedOn w:val="Normal"/>
    <w:next w:val="Normal"/>
    <w:link w:val="Heading4Char"/>
    <w:autoRedefine/>
    <w:uiPriority w:val="9"/>
    <w:unhideWhenUsed/>
    <w:qFormat/>
    <w:rsid w:val="00636EE3"/>
    <w:pPr>
      <w:keepNext/>
      <w:keepLines/>
      <w:pBdr>
        <w:top w:val="single" w:sz="2" w:space="1" w:color="EB8C00" w:themeColor="accent4"/>
        <w:bottom w:val="single" w:sz="2" w:space="1" w:color="EB8C00" w:themeColor="accent4"/>
      </w:pBdr>
      <w:spacing w:before="360" w:after="40"/>
      <w:outlineLvl w:val="3"/>
    </w:pPr>
    <w:rPr>
      <w:b/>
      <w:color w:val="EB8C00" w:themeColor="accent4"/>
      <w:sz w:val="24"/>
      <w:szCs w:val="24"/>
    </w:rPr>
  </w:style>
  <w:style w:type="paragraph" w:styleId="Heading5">
    <w:name w:val="heading 5"/>
    <w:basedOn w:val="Normal"/>
    <w:next w:val="Normal"/>
    <w:link w:val="Heading5Char"/>
    <w:autoRedefine/>
    <w:uiPriority w:val="9"/>
    <w:unhideWhenUsed/>
    <w:qFormat/>
    <w:rsid w:val="00F82E44"/>
    <w:pPr>
      <w:keepNext/>
      <w:keepLines/>
      <w:spacing w:before="40" w:after="0"/>
      <w:outlineLvl w:val="4"/>
    </w:pPr>
    <w:rPr>
      <w:rFonts w:asciiTheme="minorHAnsi" w:eastAsiaTheme="majorEastAsia" w:hAnsiTheme="minorHAnsi" w:cstheme="majorBidi"/>
      <w:color w:val="EB8C00"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orange">
    <w:name w:val="Heading 1 (orange)"/>
    <w:basedOn w:val="Heading1"/>
    <w:next w:val="Normal"/>
    <w:qFormat/>
    <w:rsid w:val="00173FB8"/>
    <w:pPr>
      <w:pageBreakBefore/>
    </w:pPr>
    <w:rPr>
      <w:color w:val="EB8C00"/>
      <w:sz w:val="72"/>
    </w:rPr>
  </w:style>
  <w:style w:type="character" w:customStyle="1" w:styleId="Heading1Char">
    <w:name w:val="Heading 1 Char"/>
    <w:aliases w:val="Heading 1 (White) Char"/>
    <w:basedOn w:val="DefaultParagraphFont"/>
    <w:link w:val="Heading1"/>
    <w:uiPriority w:val="9"/>
    <w:rsid w:val="00D43E56"/>
    <w:rPr>
      <w:rFonts w:ascii="Georgia" w:eastAsia="Georgia" w:hAnsi="Georgia" w:cs="Georgia"/>
      <w:color w:val="FFFFFF" w:themeColor="background1"/>
      <w:sz w:val="112"/>
      <w:szCs w:val="60"/>
      <w:lang w:val="en-GB" w:eastAsia="en-GB"/>
    </w:rPr>
  </w:style>
  <w:style w:type="character" w:customStyle="1" w:styleId="Heading2Char">
    <w:name w:val="Heading 2 Char"/>
    <w:basedOn w:val="DefaultParagraphFont"/>
    <w:link w:val="Heading2"/>
    <w:uiPriority w:val="9"/>
    <w:rsid w:val="004D0245"/>
    <w:rPr>
      <w:rFonts w:ascii="Arial" w:hAnsi="Arial" w:cs="Arial"/>
      <w:color w:val="EB8C00" w:themeColor="accent4"/>
      <w:sz w:val="48"/>
      <w:szCs w:val="36"/>
      <w:lang w:val="en-GB" w:eastAsia="en-GB"/>
    </w:rPr>
  </w:style>
  <w:style w:type="character" w:customStyle="1" w:styleId="Heading3Char">
    <w:name w:val="Heading 3 Char"/>
    <w:basedOn w:val="DefaultParagraphFont"/>
    <w:link w:val="Heading3"/>
    <w:uiPriority w:val="9"/>
    <w:rsid w:val="00173FB8"/>
    <w:rPr>
      <w:rFonts w:ascii="Arial" w:eastAsia="Arial" w:hAnsi="Arial" w:cs="Arial"/>
      <w:b/>
      <w:sz w:val="24"/>
      <w:szCs w:val="24"/>
      <w:lang w:val="en-GB" w:eastAsia="en-GB"/>
    </w:rPr>
  </w:style>
  <w:style w:type="character" w:customStyle="1" w:styleId="Heading4Char">
    <w:name w:val="Heading 4 Char"/>
    <w:basedOn w:val="DefaultParagraphFont"/>
    <w:link w:val="Heading4"/>
    <w:uiPriority w:val="9"/>
    <w:rsid w:val="00636EE3"/>
    <w:rPr>
      <w:rFonts w:ascii="Arial" w:hAnsi="Arial" w:cs="Arial"/>
      <w:b/>
      <w:color w:val="EB8C00" w:themeColor="accent4"/>
      <w:sz w:val="24"/>
      <w:szCs w:val="24"/>
      <w:lang w:val="en-GB" w:eastAsia="en-GB"/>
    </w:rPr>
  </w:style>
  <w:style w:type="paragraph" w:styleId="Header">
    <w:name w:val="header"/>
    <w:basedOn w:val="Normal"/>
    <w:link w:val="HeaderChar"/>
    <w:uiPriority w:val="99"/>
    <w:unhideWhenUsed/>
    <w:rsid w:val="00AB7129"/>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AB7129"/>
    <w:rPr>
      <w:rFonts w:ascii="Arial" w:hAnsi="Arial" w:cs="Arial"/>
      <w:sz w:val="19"/>
      <w:szCs w:val="19"/>
      <w:lang w:val="en-GB" w:eastAsia="en-GB"/>
    </w:rPr>
  </w:style>
  <w:style w:type="paragraph" w:styleId="Footer">
    <w:name w:val="footer"/>
    <w:basedOn w:val="Normal"/>
    <w:link w:val="FooterChar"/>
    <w:uiPriority w:val="99"/>
    <w:unhideWhenUsed/>
    <w:rsid w:val="00AB7129"/>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AB7129"/>
    <w:rPr>
      <w:rFonts w:ascii="Arial" w:hAnsi="Arial" w:cs="Arial"/>
      <w:sz w:val="19"/>
      <w:szCs w:val="19"/>
      <w:lang w:val="en-GB" w:eastAsia="en-GB"/>
    </w:rPr>
  </w:style>
  <w:style w:type="paragraph" w:styleId="ListParagraph">
    <w:name w:val="List Paragraph"/>
    <w:basedOn w:val="Normal"/>
    <w:uiPriority w:val="34"/>
    <w:qFormat/>
    <w:rsid w:val="003E7BC6"/>
    <w:pPr>
      <w:ind w:left="720"/>
      <w:contextualSpacing/>
    </w:pPr>
  </w:style>
  <w:style w:type="character" w:styleId="Hyperlink">
    <w:name w:val="Hyperlink"/>
    <w:basedOn w:val="DefaultParagraphFont"/>
    <w:uiPriority w:val="99"/>
    <w:unhideWhenUsed/>
    <w:rsid w:val="00FF5660"/>
    <w:rPr>
      <w:color w:val="D04A02" w:themeColor="hyperlink"/>
      <w:u w:val="single"/>
    </w:rPr>
  </w:style>
  <w:style w:type="character" w:customStyle="1" w:styleId="UnresolvedMention1">
    <w:name w:val="Unresolved Mention1"/>
    <w:basedOn w:val="DefaultParagraphFont"/>
    <w:uiPriority w:val="99"/>
    <w:semiHidden/>
    <w:unhideWhenUsed/>
    <w:rsid w:val="00FF5660"/>
    <w:rPr>
      <w:color w:val="605E5C"/>
      <w:shd w:val="clear" w:color="auto" w:fill="E1DFDD"/>
    </w:rPr>
  </w:style>
  <w:style w:type="character" w:styleId="Strong">
    <w:name w:val="Strong"/>
    <w:basedOn w:val="DefaultParagraphFont"/>
    <w:uiPriority w:val="22"/>
    <w:qFormat/>
    <w:rsid w:val="0037061F"/>
    <w:rPr>
      <w:b/>
      <w:bCs/>
    </w:rPr>
  </w:style>
  <w:style w:type="table" w:styleId="TableGrid">
    <w:name w:val="Table Grid"/>
    <w:basedOn w:val="TableNormal"/>
    <w:uiPriority w:val="99"/>
    <w:rsid w:val="00370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E00BB"/>
    <w:pPr>
      <w:spacing w:after="0" w:line="240" w:lineRule="auto"/>
      <w:contextualSpacing/>
      <w:textboxTightWrap w:val="firstLineOnly"/>
    </w:pPr>
    <w:tblPr>
      <w:tblStyleRowBandSize w:val="1"/>
      <w:tblStyleColBandSize w:val="1"/>
      <w:tblBorders>
        <w:top w:val="single" w:sz="4" w:space="0" w:color="FDB188" w:themeColor="accent1" w:themeTint="66"/>
        <w:left w:val="single" w:sz="4" w:space="0" w:color="FDB188" w:themeColor="accent1" w:themeTint="66"/>
        <w:bottom w:val="single" w:sz="4" w:space="0" w:color="FDB188" w:themeColor="accent1" w:themeTint="66"/>
        <w:right w:val="single" w:sz="4" w:space="0" w:color="FDB188" w:themeColor="accent1" w:themeTint="66"/>
        <w:insideH w:val="single" w:sz="4" w:space="0" w:color="FDB188" w:themeColor="accent1" w:themeTint="66"/>
        <w:insideV w:val="single" w:sz="4" w:space="0" w:color="FDB188" w:themeColor="accent1" w:themeTint="66"/>
      </w:tblBorders>
    </w:tblPr>
    <w:tblStylePr w:type="firstRow">
      <w:rPr>
        <w:b/>
        <w:bCs/>
      </w:rPr>
      <w:tblPr/>
      <w:tcPr>
        <w:tcBorders>
          <w:bottom w:val="single" w:sz="12" w:space="0" w:color="FD8A4C" w:themeColor="accent1" w:themeTint="99"/>
        </w:tcBorders>
      </w:tcPr>
    </w:tblStylePr>
    <w:tblStylePr w:type="lastRow">
      <w:rPr>
        <w:b/>
        <w:bCs/>
      </w:rPr>
      <w:tblPr/>
      <w:tcPr>
        <w:tcBorders>
          <w:top w:val="double" w:sz="2" w:space="0" w:color="FD8A4C" w:themeColor="accent1" w:themeTint="99"/>
        </w:tcBorders>
      </w:tcPr>
    </w:tblStylePr>
    <w:tblStylePr w:type="firstCol">
      <w:pPr>
        <w:keepNext/>
        <w:keepLines/>
        <w:pageBreakBefore w:val="0"/>
        <w:widowControl/>
        <w:suppressAutoHyphens/>
        <w:wordWrap/>
        <w:textboxTightWrap w:val="allLines"/>
      </w:pPr>
      <w:rPr>
        <w:rFonts w:ascii="Arial" w:hAnsi="Arial"/>
        <w:b/>
        <w:bCs/>
        <w:color w:val="EB8C00" w:themeColor="accent4"/>
        <w:sz w:val="22"/>
      </w:rPr>
    </w:tblStylePr>
    <w:tblStylePr w:type="lastCol">
      <w:rPr>
        <w:b/>
        <w:bCs/>
      </w:rPr>
    </w:tblStylePr>
  </w:style>
  <w:style w:type="character" w:customStyle="1" w:styleId="jlqj4b">
    <w:name w:val="jlqj4b"/>
    <w:basedOn w:val="DefaultParagraphFont"/>
    <w:rsid w:val="00765A6A"/>
  </w:style>
  <w:style w:type="character" w:customStyle="1" w:styleId="material-icons-extended">
    <w:name w:val="material-icons-extended"/>
    <w:basedOn w:val="DefaultParagraphFont"/>
    <w:rsid w:val="00765A6A"/>
  </w:style>
  <w:style w:type="paragraph" w:styleId="BalloonText">
    <w:name w:val="Balloon Text"/>
    <w:basedOn w:val="Normal"/>
    <w:link w:val="BalloonTextChar"/>
    <w:uiPriority w:val="99"/>
    <w:semiHidden/>
    <w:unhideWhenUsed/>
    <w:rsid w:val="0035336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364"/>
    <w:rPr>
      <w:rFonts w:ascii="Segoe UI" w:hAnsi="Segoe UI" w:cs="Segoe UI"/>
      <w:sz w:val="18"/>
      <w:szCs w:val="18"/>
      <w:lang w:val="en-GB" w:eastAsia="en-GB"/>
    </w:rPr>
  </w:style>
  <w:style w:type="paragraph" w:styleId="FootnoteText">
    <w:name w:val="footnote text"/>
    <w:basedOn w:val="Normal"/>
    <w:link w:val="FootnoteTextChar"/>
    <w:uiPriority w:val="99"/>
    <w:semiHidden/>
    <w:unhideWhenUsed/>
    <w:rsid w:val="0035336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53364"/>
    <w:rPr>
      <w:rFonts w:ascii="Arial" w:hAnsi="Arial" w:cs="Arial"/>
      <w:sz w:val="20"/>
      <w:szCs w:val="20"/>
      <w:lang w:val="en-GB" w:eastAsia="en-GB"/>
    </w:rPr>
  </w:style>
  <w:style w:type="character" w:styleId="FootnoteReference">
    <w:name w:val="footnote reference"/>
    <w:basedOn w:val="DefaultParagraphFont"/>
    <w:uiPriority w:val="99"/>
    <w:semiHidden/>
    <w:unhideWhenUsed/>
    <w:rsid w:val="00353364"/>
    <w:rPr>
      <w:vertAlign w:val="superscript"/>
    </w:rPr>
  </w:style>
  <w:style w:type="paragraph" w:styleId="BodyText">
    <w:name w:val="Body Text"/>
    <w:basedOn w:val="Normal"/>
    <w:link w:val="BodyTextChar"/>
    <w:unhideWhenUsed/>
    <w:qFormat/>
    <w:rsid w:val="00D550A8"/>
    <w:pPr>
      <w:spacing w:before="0" w:after="240" w:line="240" w:lineRule="atLeast"/>
    </w:pPr>
    <w:rPr>
      <w:rFonts w:ascii="Georgia" w:eastAsiaTheme="minorHAnsi" w:hAnsi="Georgia" w:cstheme="minorBidi"/>
      <w:sz w:val="20"/>
      <w:szCs w:val="20"/>
      <w:lang w:eastAsia="en-US"/>
    </w:rPr>
  </w:style>
  <w:style w:type="character" w:customStyle="1" w:styleId="BodyTextChar">
    <w:name w:val="Body Text Char"/>
    <w:basedOn w:val="DefaultParagraphFont"/>
    <w:link w:val="BodyText"/>
    <w:rsid w:val="00D550A8"/>
    <w:rPr>
      <w:rFonts w:ascii="Georgia" w:eastAsiaTheme="minorHAnsi" w:hAnsi="Georgia"/>
      <w:sz w:val="20"/>
      <w:szCs w:val="20"/>
      <w:lang w:val="en-GB"/>
    </w:rPr>
  </w:style>
  <w:style w:type="character" w:styleId="FollowedHyperlink">
    <w:name w:val="FollowedHyperlink"/>
    <w:basedOn w:val="DefaultParagraphFont"/>
    <w:uiPriority w:val="99"/>
    <w:semiHidden/>
    <w:unhideWhenUsed/>
    <w:rsid w:val="009C59EF"/>
    <w:rPr>
      <w:color w:val="DB536A" w:themeColor="followedHyperlink"/>
      <w:u w:val="single"/>
    </w:rPr>
  </w:style>
  <w:style w:type="paragraph" w:styleId="TOCHeading">
    <w:name w:val="TOC Heading"/>
    <w:basedOn w:val="Heading1"/>
    <w:next w:val="Normal"/>
    <w:uiPriority w:val="39"/>
    <w:unhideWhenUsed/>
    <w:qFormat/>
    <w:rsid w:val="00D423FC"/>
    <w:pPr>
      <w:numPr>
        <w:numId w:val="0"/>
      </w:numPr>
      <w:spacing w:before="240" w:after="0" w:line="259" w:lineRule="auto"/>
      <w:outlineLvl w:val="9"/>
    </w:pPr>
    <w:rPr>
      <w:rFonts w:asciiTheme="majorHAnsi" w:eastAsiaTheme="majorEastAsia" w:hAnsiTheme="majorHAnsi" w:cstheme="majorBidi"/>
      <w:color w:val="9B3701" w:themeColor="accent1" w:themeShade="BF"/>
      <w:sz w:val="32"/>
      <w:szCs w:val="32"/>
      <w:lang w:val="en-US" w:eastAsia="en-US"/>
    </w:rPr>
  </w:style>
  <w:style w:type="paragraph" w:styleId="TOC1">
    <w:name w:val="toc 1"/>
    <w:basedOn w:val="Normal"/>
    <w:next w:val="Normal"/>
    <w:autoRedefine/>
    <w:uiPriority w:val="39"/>
    <w:unhideWhenUsed/>
    <w:rsid w:val="00223634"/>
    <w:pPr>
      <w:tabs>
        <w:tab w:val="left" w:pos="880"/>
        <w:tab w:val="right" w:leader="dot" w:pos="9350"/>
      </w:tabs>
      <w:spacing w:after="100"/>
    </w:pPr>
  </w:style>
  <w:style w:type="paragraph" w:styleId="TOC2">
    <w:name w:val="toc 2"/>
    <w:basedOn w:val="Normal"/>
    <w:next w:val="Normal"/>
    <w:autoRedefine/>
    <w:uiPriority w:val="39"/>
    <w:unhideWhenUsed/>
    <w:rsid w:val="00D423FC"/>
    <w:pPr>
      <w:spacing w:after="100"/>
      <w:ind w:left="190"/>
    </w:pPr>
  </w:style>
  <w:style w:type="paragraph" w:styleId="TOC3">
    <w:name w:val="toc 3"/>
    <w:basedOn w:val="Normal"/>
    <w:next w:val="Normal"/>
    <w:autoRedefine/>
    <w:uiPriority w:val="39"/>
    <w:unhideWhenUsed/>
    <w:rsid w:val="00D423FC"/>
    <w:pPr>
      <w:spacing w:after="100"/>
      <w:ind w:left="380"/>
    </w:pPr>
  </w:style>
  <w:style w:type="character" w:styleId="CommentReference">
    <w:name w:val="annotation reference"/>
    <w:basedOn w:val="DefaultParagraphFont"/>
    <w:uiPriority w:val="99"/>
    <w:semiHidden/>
    <w:unhideWhenUsed/>
    <w:rsid w:val="00453A1F"/>
    <w:rPr>
      <w:sz w:val="16"/>
      <w:szCs w:val="16"/>
    </w:rPr>
  </w:style>
  <w:style w:type="paragraph" w:styleId="CommentText">
    <w:name w:val="annotation text"/>
    <w:basedOn w:val="Normal"/>
    <w:link w:val="CommentTextChar"/>
    <w:uiPriority w:val="99"/>
    <w:unhideWhenUsed/>
    <w:rsid w:val="00453A1F"/>
    <w:pPr>
      <w:spacing w:line="240" w:lineRule="auto"/>
    </w:pPr>
    <w:rPr>
      <w:sz w:val="20"/>
      <w:szCs w:val="20"/>
    </w:rPr>
  </w:style>
  <w:style w:type="character" w:customStyle="1" w:styleId="CommentTextChar">
    <w:name w:val="Comment Text Char"/>
    <w:basedOn w:val="DefaultParagraphFont"/>
    <w:link w:val="CommentText"/>
    <w:uiPriority w:val="99"/>
    <w:rsid w:val="00453A1F"/>
    <w:rPr>
      <w:rFonts w:ascii="Arial"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453A1F"/>
    <w:rPr>
      <w:b/>
      <w:bCs/>
    </w:rPr>
  </w:style>
  <w:style w:type="character" w:customStyle="1" w:styleId="CommentSubjectChar">
    <w:name w:val="Comment Subject Char"/>
    <w:basedOn w:val="CommentTextChar"/>
    <w:link w:val="CommentSubject"/>
    <w:uiPriority w:val="99"/>
    <w:semiHidden/>
    <w:rsid w:val="00453A1F"/>
    <w:rPr>
      <w:rFonts w:ascii="Arial" w:hAnsi="Arial" w:cs="Arial"/>
      <w:b/>
      <w:bCs/>
      <w:sz w:val="20"/>
      <w:szCs w:val="20"/>
      <w:lang w:val="en-GB" w:eastAsia="en-GB"/>
    </w:rPr>
  </w:style>
  <w:style w:type="paragraph" w:styleId="Caption">
    <w:name w:val="caption"/>
    <w:aliases w:val="Caption Table"/>
    <w:basedOn w:val="Normal"/>
    <w:next w:val="Normal"/>
    <w:link w:val="CaptionChar"/>
    <w:uiPriority w:val="35"/>
    <w:unhideWhenUsed/>
    <w:qFormat/>
    <w:rsid w:val="00DA45B4"/>
    <w:pPr>
      <w:spacing w:before="0" w:after="240" w:line="240" w:lineRule="auto"/>
      <w:jc w:val="left"/>
    </w:pPr>
    <w:rPr>
      <w:i/>
      <w:iCs/>
      <w:color w:val="7D7D7D" w:themeColor="text2"/>
      <w:sz w:val="16"/>
      <w:szCs w:val="18"/>
    </w:rPr>
  </w:style>
  <w:style w:type="character" w:customStyle="1" w:styleId="Heading5Char">
    <w:name w:val="Heading 5 Char"/>
    <w:basedOn w:val="DefaultParagraphFont"/>
    <w:link w:val="Heading5"/>
    <w:uiPriority w:val="9"/>
    <w:rsid w:val="00F82E44"/>
    <w:rPr>
      <w:rFonts w:eastAsiaTheme="majorEastAsia" w:cstheme="majorBidi"/>
      <w:color w:val="EB8C00" w:themeColor="accent4"/>
      <w:sz w:val="19"/>
      <w:szCs w:val="19"/>
      <w:lang w:val="en-GB" w:eastAsia="en-GB"/>
    </w:rPr>
  </w:style>
  <w:style w:type="character" w:customStyle="1" w:styleId="CaptionChar">
    <w:name w:val="Caption Char"/>
    <w:aliases w:val="Caption Table Char"/>
    <w:basedOn w:val="DefaultParagraphFont"/>
    <w:link w:val="Caption"/>
    <w:uiPriority w:val="35"/>
    <w:locked/>
    <w:rsid w:val="00DA45B4"/>
    <w:rPr>
      <w:rFonts w:ascii="Arial" w:hAnsi="Arial" w:cs="Arial"/>
      <w:i/>
      <w:iCs/>
      <w:color w:val="7D7D7D" w:themeColor="text2"/>
      <w:sz w:val="16"/>
      <w:szCs w:val="18"/>
      <w:lang w:val="en-GB" w:eastAsia="en-GB"/>
    </w:rPr>
  </w:style>
  <w:style w:type="table" w:styleId="TableGridLight">
    <w:name w:val="Grid Table Light"/>
    <w:basedOn w:val="TableNormal"/>
    <w:uiPriority w:val="40"/>
    <w:rsid w:val="00367BC0"/>
    <w:pPr>
      <w:spacing w:after="0" w:line="240" w:lineRule="auto"/>
    </w:pPr>
    <w:rPr>
      <w:rFonts w:eastAsiaTheme="minorHAnsi"/>
      <w:lang w:val="de-D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Style">
    <w:name w:val="Default Style"/>
    <w:basedOn w:val="BodyText"/>
    <w:link w:val="DefaultStyleChar"/>
    <w:uiPriority w:val="99"/>
    <w:qFormat/>
    <w:rsid w:val="000C5D5D"/>
    <w:rPr>
      <w:lang w:val="cs-CZ"/>
    </w:rPr>
  </w:style>
  <w:style w:type="character" w:customStyle="1" w:styleId="DefaultStyleChar">
    <w:name w:val="Default Style Char"/>
    <w:basedOn w:val="BodyTextChar"/>
    <w:link w:val="DefaultStyle"/>
    <w:uiPriority w:val="99"/>
    <w:rsid w:val="000C5D5D"/>
    <w:rPr>
      <w:rFonts w:ascii="Georgia" w:eastAsiaTheme="minorHAnsi" w:hAnsi="Georgia"/>
      <w:sz w:val="20"/>
      <w:szCs w:val="20"/>
      <w:lang w:val="cs-CZ"/>
    </w:rPr>
  </w:style>
  <w:style w:type="paragraph" w:styleId="NoSpacing">
    <w:name w:val="No Spacing"/>
    <w:uiPriority w:val="1"/>
    <w:qFormat/>
    <w:rsid w:val="00C12D35"/>
    <w:pPr>
      <w:spacing w:after="0" w:line="240" w:lineRule="auto"/>
    </w:pPr>
    <w:rPr>
      <w:rFonts w:ascii="Arial" w:hAnsi="Arial" w:cs="Arial"/>
      <w:sz w:val="19"/>
      <w:szCs w:val="19"/>
      <w:lang w:val="en-GB" w:eastAsia="en-GB"/>
    </w:rPr>
  </w:style>
  <w:style w:type="character" w:customStyle="1" w:styleId="FontStyle44">
    <w:name w:val="Font Style44"/>
    <w:uiPriority w:val="99"/>
    <w:rsid w:val="00FD1797"/>
    <w:rPr>
      <w:rFonts w:ascii="Times New Roman" w:hAnsi="Times New Roman"/>
      <w:color w:val="000000"/>
      <w:sz w:val="20"/>
    </w:rPr>
  </w:style>
  <w:style w:type="table" w:customStyle="1" w:styleId="TableGrid1">
    <w:name w:val="Table Grid1"/>
    <w:basedOn w:val="TableNormal"/>
    <w:next w:val="TableGrid"/>
    <w:uiPriority w:val="59"/>
    <w:rsid w:val="00D31F47"/>
    <w:pPr>
      <w:spacing w:after="0" w:line="240" w:lineRule="auto"/>
    </w:pPr>
    <w:rPr>
      <w:rFonts w:ascii="Georgia" w:eastAsia="Calibri" w:hAnsi="Georgia"/>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92863"/>
    <w:pPr>
      <w:spacing w:after="0" w:line="240" w:lineRule="auto"/>
    </w:pPr>
    <w:rPr>
      <w:rFonts w:ascii="Arial" w:hAnsi="Arial" w:cs="Arial"/>
      <w:szCs w:val="19"/>
      <w:lang w:val="en-GB" w:eastAsia="en-GB"/>
    </w:rPr>
  </w:style>
  <w:style w:type="paragraph" w:styleId="EndnoteText">
    <w:name w:val="endnote text"/>
    <w:basedOn w:val="Normal"/>
    <w:link w:val="EndnoteTextChar"/>
    <w:uiPriority w:val="99"/>
    <w:semiHidden/>
    <w:unhideWhenUsed/>
    <w:rsid w:val="001D35E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D35E6"/>
    <w:rPr>
      <w:rFonts w:ascii="Arial" w:hAnsi="Arial" w:cs="Arial"/>
      <w:sz w:val="20"/>
      <w:szCs w:val="20"/>
      <w:lang w:val="en-GB" w:eastAsia="en-GB"/>
    </w:rPr>
  </w:style>
  <w:style w:type="character" w:styleId="EndnoteReference">
    <w:name w:val="endnote reference"/>
    <w:basedOn w:val="DefaultParagraphFont"/>
    <w:uiPriority w:val="99"/>
    <w:semiHidden/>
    <w:unhideWhenUsed/>
    <w:rsid w:val="001D35E6"/>
    <w:rPr>
      <w:vertAlign w:val="superscript"/>
    </w:rPr>
  </w:style>
  <w:style w:type="character" w:styleId="UnresolvedMention">
    <w:name w:val="Unresolved Mention"/>
    <w:basedOn w:val="DefaultParagraphFont"/>
    <w:uiPriority w:val="99"/>
    <w:semiHidden/>
    <w:unhideWhenUsed/>
    <w:rsid w:val="00A05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364">
      <w:bodyDiv w:val="1"/>
      <w:marLeft w:val="0"/>
      <w:marRight w:val="0"/>
      <w:marTop w:val="0"/>
      <w:marBottom w:val="0"/>
      <w:divBdr>
        <w:top w:val="none" w:sz="0" w:space="0" w:color="auto"/>
        <w:left w:val="none" w:sz="0" w:space="0" w:color="auto"/>
        <w:bottom w:val="none" w:sz="0" w:space="0" w:color="auto"/>
        <w:right w:val="none" w:sz="0" w:space="0" w:color="auto"/>
      </w:divBdr>
    </w:div>
    <w:div w:id="13385853">
      <w:bodyDiv w:val="1"/>
      <w:marLeft w:val="0"/>
      <w:marRight w:val="0"/>
      <w:marTop w:val="0"/>
      <w:marBottom w:val="0"/>
      <w:divBdr>
        <w:top w:val="none" w:sz="0" w:space="0" w:color="auto"/>
        <w:left w:val="none" w:sz="0" w:space="0" w:color="auto"/>
        <w:bottom w:val="none" w:sz="0" w:space="0" w:color="auto"/>
        <w:right w:val="none" w:sz="0" w:space="0" w:color="auto"/>
      </w:divBdr>
    </w:div>
    <w:div w:id="20250974">
      <w:bodyDiv w:val="1"/>
      <w:marLeft w:val="0"/>
      <w:marRight w:val="0"/>
      <w:marTop w:val="0"/>
      <w:marBottom w:val="0"/>
      <w:divBdr>
        <w:top w:val="none" w:sz="0" w:space="0" w:color="auto"/>
        <w:left w:val="none" w:sz="0" w:space="0" w:color="auto"/>
        <w:bottom w:val="none" w:sz="0" w:space="0" w:color="auto"/>
        <w:right w:val="none" w:sz="0" w:space="0" w:color="auto"/>
      </w:divBdr>
    </w:div>
    <w:div w:id="35929592">
      <w:bodyDiv w:val="1"/>
      <w:marLeft w:val="0"/>
      <w:marRight w:val="0"/>
      <w:marTop w:val="0"/>
      <w:marBottom w:val="0"/>
      <w:divBdr>
        <w:top w:val="none" w:sz="0" w:space="0" w:color="auto"/>
        <w:left w:val="none" w:sz="0" w:space="0" w:color="auto"/>
        <w:bottom w:val="none" w:sz="0" w:space="0" w:color="auto"/>
        <w:right w:val="none" w:sz="0" w:space="0" w:color="auto"/>
      </w:divBdr>
    </w:div>
    <w:div w:id="58599485">
      <w:bodyDiv w:val="1"/>
      <w:marLeft w:val="0"/>
      <w:marRight w:val="0"/>
      <w:marTop w:val="0"/>
      <w:marBottom w:val="0"/>
      <w:divBdr>
        <w:top w:val="none" w:sz="0" w:space="0" w:color="auto"/>
        <w:left w:val="none" w:sz="0" w:space="0" w:color="auto"/>
        <w:bottom w:val="none" w:sz="0" w:space="0" w:color="auto"/>
        <w:right w:val="none" w:sz="0" w:space="0" w:color="auto"/>
      </w:divBdr>
    </w:div>
    <w:div w:id="82066874">
      <w:bodyDiv w:val="1"/>
      <w:marLeft w:val="0"/>
      <w:marRight w:val="0"/>
      <w:marTop w:val="0"/>
      <w:marBottom w:val="0"/>
      <w:divBdr>
        <w:top w:val="none" w:sz="0" w:space="0" w:color="auto"/>
        <w:left w:val="none" w:sz="0" w:space="0" w:color="auto"/>
        <w:bottom w:val="none" w:sz="0" w:space="0" w:color="auto"/>
        <w:right w:val="none" w:sz="0" w:space="0" w:color="auto"/>
      </w:divBdr>
      <w:divsChild>
        <w:div w:id="166285657">
          <w:marLeft w:val="0"/>
          <w:marRight w:val="0"/>
          <w:marTop w:val="0"/>
          <w:marBottom w:val="0"/>
          <w:divBdr>
            <w:top w:val="none" w:sz="0" w:space="0" w:color="auto"/>
            <w:left w:val="none" w:sz="0" w:space="0" w:color="auto"/>
            <w:bottom w:val="none" w:sz="0" w:space="0" w:color="auto"/>
            <w:right w:val="none" w:sz="0" w:space="0" w:color="auto"/>
          </w:divBdr>
          <w:divsChild>
            <w:div w:id="2012756452">
              <w:marLeft w:val="0"/>
              <w:marRight w:val="0"/>
              <w:marTop w:val="0"/>
              <w:marBottom w:val="0"/>
              <w:divBdr>
                <w:top w:val="none" w:sz="0" w:space="0" w:color="auto"/>
                <w:left w:val="none" w:sz="0" w:space="0" w:color="auto"/>
                <w:bottom w:val="none" w:sz="0" w:space="0" w:color="auto"/>
                <w:right w:val="none" w:sz="0" w:space="0" w:color="auto"/>
              </w:divBdr>
              <w:divsChild>
                <w:div w:id="682316479">
                  <w:marLeft w:val="0"/>
                  <w:marRight w:val="0"/>
                  <w:marTop w:val="0"/>
                  <w:marBottom w:val="0"/>
                  <w:divBdr>
                    <w:top w:val="none" w:sz="0" w:space="0" w:color="auto"/>
                    <w:left w:val="none" w:sz="0" w:space="0" w:color="auto"/>
                    <w:bottom w:val="none" w:sz="0" w:space="0" w:color="auto"/>
                    <w:right w:val="none" w:sz="0" w:space="0" w:color="auto"/>
                  </w:divBdr>
                  <w:divsChild>
                    <w:div w:id="1083599387">
                      <w:marLeft w:val="0"/>
                      <w:marRight w:val="0"/>
                      <w:marTop w:val="0"/>
                      <w:marBottom w:val="0"/>
                      <w:divBdr>
                        <w:top w:val="none" w:sz="0" w:space="0" w:color="auto"/>
                        <w:left w:val="none" w:sz="0" w:space="0" w:color="auto"/>
                        <w:bottom w:val="none" w:sz="0" w:space="0" w:color="auto"/>
                        <w:right w:val="none" w:sz="0" w:space="0" w:color="auto"/>
                      </w:divBdr>
                      <w:divsChild>
                        <w:div w:id="872034135">
                          <w:marLeft w:val="0"/>
                          <w:marRight w:val="0"/>
                          <w:marTop w:val="0"/>
                          <w:marBottom w:val="0"/>
                          <w:divBdr>
                            <w:top w:val="none" w:sz="0" w:space="0" w:color="auto"/>
                            <w:left w:val="none" w:sz="0" w:space="0" w:color="auto"/>
                            <w:bottom w:val="none" w:sz="0" w:space="0" w:color="auto"/>
                            <w:right w:val="none" w:sz="0" w:space="0" w:color="auto"/>
                          </w:divBdr>
                          <w:divsChild>
                            <w:div w:id="1418332591">
                              <w:marLeft w:val="0"/>
                              <w:marRight w:val="0"/>
                              <w:marTop w:val="0"/>
                              <w:marBottom w:val="0"/>
                              <w:divBdr>
                                <w:top w:val="none" w:sz="0" w:space="0" w:color="auto"/>
                                <w:left w:val="none" w:sz="0" w:space="0" w:color="auto"/>
                                <w:bottom w:val="none" w:sz="0" w:space="0" w:color="auto"/>
                                <w:right w:val="none" w:sz="0" w:space="0" w:color="auto"/>
                              </w:divBdr>
                            </w:div>
                            <w:div w:id="1041981341">
                              <w:marLeft w:val="0"/>
                              <w:marRight w:val="0"/>
                              <w:marTop w:val="100"/>
                              <w:marBottom w:val="0"/>
                              <w:divBdr>
                                <w:top w:val="none" w:sz="0" w:space="0" w:color="auto"/>
                                <w:left w:val="none" w:sz="0" w:space="0" w:color="auto"/>
                                <w:bottom w:val="none" w:sz="0" w:space="0" w:color="auto"/>
                                <w:right w:val="none" w:sz="0" w:space="0" w:color="auto"/>
                              </w:divBdr>
                              <w:divsChild>
                                <w:div w:id="1386642411">
                                  <w:marLeft w:val="0"/>
                                  <w:marRight w:val="0"/>
                                  <w:marTop w:val="0"/>
                                  <w:marBottom w:val="0"/>
                                  <w:divBdr>
                                    <w:top w:val="none" w:sz="0" w:space="0" w:color="auto"/>
                                    <w:left w:val="none" w:sz="0" w:space="0" w:color="auto"/>
                                    <w:bottom w:val="none" w:sz="0" w:space="0" w:color="auto"/>
                                    <w:right w:val="none" w:sz="0" w:space="0" w:color="auto"/>
                                  </w:divBdr>
                                  <w:divsChild>
                                    <w:div w:id="145049320">
                                      <w:marLeft w:val="0"/>
                                      <w:marRight w:val="0"/>
                                      <w:marTop w:val="0"/>
                                      <w:marBottom w:val="0"/>
                                      <w:divBdr>
                                        <w:top w:val="none" w:sz="0" w:space="0" w:color="auto"/>
                                        <w:left w:val="none" w:sz="0" w:space="0" w:color="auto"/>
                                        <w:bottom w:val="none" w:sz="0" w:space="0" w:color="auto"/>
                                        <w:right w:val="none" w:sz="0" w:space="0" w:color="auto"/>
                                      </w:divBdr>
                                      <w:divsChild>
                                        <w:div w:id="20162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59918">
                                  <w:marLeft w:val="0"/>
                                  <w:marRight w:val="0"/>
                                  <w:marTop w:val="0"/>
                                  <w:marBottom w:val="0"/>
                                  <w:divBdr>
                                    <w:top w:val="none" w:sz="0" w:space="0" w:color="auto"/>
                                    <w:left w:val="none" w:sz="0" w:space="0" w:color="auto"/>
                                    <w:bottom w:val="none" w:sz="0" w:space="0" w:color="auto"/>
                                    <w:right w:val="none" w:sz="0" w:space="0" w:color="auto"/>
                                  </w:divBdr>
                                  <w:divsChild>
                                    <w:div w:id="556939018">
                                      <w:marLeft w:val="0"/>
                                      <w:marRight w:val="0"/>
                                      <w:marTop w:val="0"/>
                                      <w:marBottom w:val="0"/>
                                      <w:divBdr>
                                        <w:top w:val="none" w:sz="0" w:space="0" w:color="auto"/>
                                        <w:left w:val="none" w:sz="0" w:space="0" w:color="auto"/>
                                        <w:bottom w:val="none" w:sz="0" w:space="0" w:color="auto"/>
                                        <w:right w:val="none" w:sz="0" w:space="0" w:color="auto"/>
                                      </w:divBdr>
                                    </w:div>
                                  </w:divsChild>
                                </w:div>
                                <w:div w:id="266549444">
                                  <w:marLeft w:val="0"/>
                                  <w:marRight w:val="0"/>
                                  <w:marTop w:val="0"/>
                                  <w:marBottom w:val="0"/>
                                  <w:divBdr>
                                    <w:top w:val="none" w:sz="0" w:space="0" w:color="auto"/>
                                    <w:left w:val="none" w:sz="0" w:space="0" w:color="auto"/>
                                    <w:bottom w:val="none" w:sz="0" w:space="0" w:color="auto"/>
                                    <w:right w:val="none" w:sz="0" w:space="0" w:color="auto"/>
                                  </w:divBdr>
                                  <w:divsChild>
                                    <w:div w:id="1055274628">
                                      <w:marLeft w:val="0"/>
                                      <w:marRight w:val="0"/>
                                      <w:marTop w:val="0"/>
                                      <w:marBottom w:val="0"/>
                                      <w:divBdr>
                                        <w:top w:val="none" w:sz="0" w:space="0" w:color="auto"/>
                                        <w:left w:val="none" w:sz="0" w:space="0" w:color="auto"/>
                                        <w:bottom w:val="none" w:sz="0" w:space="0" w:color="auto"/>
                                        <w:right w:val="none" w:sz="0" w:space="0" w:color="auto"/>
                                      </w:divBdr>
                                      <w:divsChild>
                                        <w:div w:id="1707876639">
                                          <w:marLeft w:val="0"/>
                                          <w:marRight w:val="0"/>
                                          <w:marTop w:val="0"/>
                                          <w:marBottom w:val="0"/>
                                          <w:divBdr>
                                            <w:top w:val="none" w:sz="0" w:space="0" w:color="auto"/>
                                            <w:left w:val="none" w:sz="0" w:space="0" w:color="auto"/>
                                            <w:bottom w:val="none" w:sz="0" w:space="0" w:color="auto"/>
                                            <w:right w:val="none" w:sz="0" w:space="0" w:color="auto"/>
                                          </w:divBdr>
                                          <w:divsChild>
                                            <w:div w:id="7044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684328">
                      <w:marLeft w:val="0"/>
                      <w:marRight w:val="0"/>
                      <w:marTop w:val="0"/>
                      <w:marBottom w:val="0"/>
                      <w:divBdr>
                        <w:top w:val="none" w:sz="0" w:space="0" w:color="auto"/>
                        <w:left w:val="none" w:sz="0" w:space="0" w:color="auto"/>
                        <w:bottom w:val="none" w:sz="0" w:space="0" w:color="auto"/>
                        <w:right w:val="none" w:sz="0" w:space="0" w:color="auto"/>
                      </w:divBdr>
                      <w:divsChild>
                        <w:div w:id="560136632">
                          <w:marLeft w:val="0"/>
                          <w:marRight w:val="0"/>
                          <w:marTop w:val="0"/>
                          <w:marBottom w:val="0"/>
                          <w:divBdr>
                            <w:top w:val="none" w:sz="0" w:space="0" w:color="auto"/>
                            <w:left w:val="none" w:sz="0" w:space="0" w:color="auto"/>
                            <w:bottom w:val="none" w:sz="0" w:space="0" w:color="auto"/>
                            <w:right w:val="none" w:sz="0" w:space="0" w:color="auto"/>
                          </w:divBdr>
                          <w:divsChild>
                            <w:div w:id="178086706">
                              <w:marLeft w:val="0"/>
                              <w:marRight w:val="0"/>
                              <w:marTop w:val="0"/>
                              <w:marBottom w:val="0"/>
                              <w:divBdr>
                                <w:top w:val="none" w:sz="0" w:space="0" w:color="auto"/>
                                <w:left w:val="none" w:sz="0" w:space="0" w:color="auto"/>
                                <w:bottom w:val="none" w:sz="0" w:space="0" w:color="auto"/>
                                <w:right w:val="none" w:sz="0" w:space="0" w:color="auto"/>
                              </w:divBdr>
                              <w:divsChild>
                                <w:div w:id="6452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43384">
      <w:bodyDiv w:val="1"/>
      <w:marLeft w:val="0"/>
      <w:marRight w:val="0"/>
      <w:marTop w:val="0"/>
      <w:marBottom w:val="0"/>
      <w:divBdr>
        <w:top w:val="none" w:sz="0" w:space="0" w:color="auto"/>
        <w:left w:val="none" w:sz="0" w:space="0" w:color="auto"/>
        <w:bottom w:val="none" w:sz="0" w:space="0" w:color="auto"/>
        <w:right w:val="none" w:sz="0" w:space="0" w:color="auto"/>
      </w:divBdr>
    </w:div>
    <w:div w:id="197668800">
      <w:bodyDiv w:val="1"/>
      <w:marLeft w:val="0"/>
      <w:marRight w:val="0"/>
      <w:marTop w:val="0"/>
      <w:marBottom w:val="0"/>
      <w:divBdr>
        <w:top w:val="none" w:sz="0" w:space="0" w:color="auto"/>
        <w:left w:val="none" w:sz="0" w:space="0" w:color="auto"/>
        <w:bottom w:val="none" w:sz="0" w:space="0" w:color="auto"/>
        <w:right w:val="none" w:sz="0" w:space="0" w:color="auto"/>
      </w:divBdr>
    </w:div>
    <w:div w:id="223175258">
      <w:bodyDiv w:val="1"/>
      <w:marLeft w:val="0"/>
      <w:marRight w:val="0"/>
      <w:marTop w:val="0"/>
      <w:marBottom w:val="0"/>
      <w:divBdr>
        <w:top w:val="none" w:sz="0" w:space="0" w:color="auto"/>
        <w:left w:val="none" w:sz="0" w:space="0" w:color="auto"/>
        <w:bottom w:val="none" w:sz="0" w:space="0" w:color="auto"/>
        <w:right w:val="none" w:sz="0" w:space="0" w:color="auto"/>
      </w:divBdr>
    </w:div>
    <w:div w:id="227032765">
      <w:bodyDiv w:val="1"/>
      <w:marLeft w:val="0"/>
      <w:marRight w:val="0"/>
      <w:marTop w:val="0"/>
      <w:marBottom w:val="0"/>
      <w:divBdr>
        <w:top w:val="none" w:sz="0" w:space="0" w:color="auto"/>
        <w:left w:val="none" w:sz="0" w:space="0" w:color="auto"/>
        <w:bottom w:val="none" w:sz="0" w:space="0" w:color="auto"/>
        <w:right w:val="none" w:sz="0" w:space="0" w:color="auto"/>
      </w:divBdr>
    </w:div>
    <w:div w:id="288971621">
      <w:bodyDiv w:val="1"/>
      <w:marLeft w:val="0"/>
      <w:marRight w:val="0"/>
      <w:marTop w:val="0"/>
      <w:marBottom w:val="0"/>
      <w:divBdr>
        <w:top w:val="none" w:sz="0" w:space="0" w:color="auto"/>
        <w:left w:val="none" w:sz="0" w:space="0" w:color="auto"/>
        <w:bottom w:val="none" w:sz="0" w:space="0" w:color="auto"/>
        <w:right w:val="none" w:sz="0" w:space="0" w:color="auto"/>
      </w:divBdr>
    </w:div>
    <w:div w:id="289407797">
      <w:bodyDiv w:val="1"/>
      <w:marLeft w:val="0"/>
      <w:marRight w:val="0"/>
      <w:marTop w:val="0"/>
      <w:marBottom w:val="0"/>
      <w:divBdr>
        <w:top w:val="none" w:sz="0" w:space="0" w:color="auto"/>
        <w:left w:val="none" w:sz="0" w:space="0" w:color="auto"/>
        <w:bottom w:val="none" w:sz="0" w:space="0" w:color="auto"/>
        <w:right w:val="none" w:sz="0" w:space="0" w:color="auto"/>
      </w:divBdr>
    </w:div>
    <w:div w:id="401105928">
      <w:bodyDiv w:val="1"/>
      <w:marLeft w:val="0"/>
      <w:marRight w:val="0"/>
      <w:marTop w:val="0"/>
      <w:marBottom w:val="0"/>
      <w:divBdr>
        <w:top w:val="none" w:sz="0" w:space="0" w:color="auto"/>
        <w:left w:val="none" w:sz="0" w:space="0" w:color="auto"/>
        <w:bottom w:val="none" w:sz="0" w:space="0" w:color="auto"/>
        <w:right w:val="none" w:sz="0" w:space="0" w:color="auto"/>
      </w:divBdr>
    </w:div>
    <w:div w:id="417487161">
      <w:bodyDiv w:val="1"/>
      <w:marLeft w:val="0"/>
      <w:marRight w:val="0"/>
      <w:marTop w:val="0"/>
      <w:marBottom w:val="0"/>
      <w:divBdr>
        <w:top w:val="none" w:sz="0" w:space="0" w:color="auto"/>
        <w:left w:val="none" w:sz="0" w:space="0" w:color="auto"/>
        <w:bottom w:val="none" w:sz="0" w:space="0" w:color="auto"/>
        <w:right w:val="none" w:sz="0" w:space="0" w:color="auto"/>
      </w:divBdr>
    </w:div>
    <w:div w:id="443502241">
      <w:bodyDiv w:val="1"/>
      <w:marLeft w:val="0"/>
      <w:marRight w:val="0"/>
      <w:marTop w:val="0"/>
      <w:marBottom w:val="0"/>
      <w:divBdr>
        <w:top w:val="none" w:sz="0" w:space="0" w:color="auto"/>
        <w:left w:val="none" w:sz="0" w:space="0" w:color="auto"/>
        <w:bottom w:val="none" w:sz="0" w:space="0" w:color="auto"/>
        <w:right w:val="none" w:sz="0" w:space="0" w:color="auto"/>
      </w:divBdr>
    </w:div>
    <w:div w:id="485171471">
      <w:bodyDiv w:val="1"/>
      <w:marLeft w:val="0"/>
      <w:marRight w:val="0"/>
      <w:marTop w:val="0"/>
      <w:marBottom w:val="0"/>
      <w:divBdr>
        <w:top w:val="none" w:sz="0" w:space="0" w:color="auto"/>
        <w:left w:val="none" w:sz="0" w:space="0" w:color="auto"/>
        <w:bottom w:val="none" w:sz="0" w:space="0" w:color="auto"/>
        <w:right w:val="none" w:sz="0" w:space="0" w:color="auto"/>
      </w:divBdr>
    </w:div>
    <w:div w:id="509031326">
      <w:bodyDiv w:val="1"/>
      <w:marLeft w:val="0"/>
      <w:marRight w:val="0"/>
      <w:marTop w:val="0"/>
      <w:marBottom w:val="0"/>
      <w:divBdr>
        <w:top w:val="none" w:sz="0" w:space="0" w:color="auto"/>
        <w:left w:val="none" w:sz="0" w:space="0" w:color="auto"/>
        <w:bottom w:val="none" w:sz="0" w:space="0" w:color="auto"/>
        <w:right w:val="none" w:sz="0" w:space="0" w:color="auto"/>
      </w:divBdr>
    </w:div>
    <w:div w:id="526023535">
      <w:bodyDiv w:val="1"/>
      <w:marLeft w:val="0"/>
      <w:marRight w:val="0"/>
      <w:marTop w:val="0"/>
      <w:marBottom w:val="0"/>
      <w:divBdr>
        <w:top w:val="none" w:sz="0" w:space="0" w:color="auto"/>
        <w:left w:val="none" w:sz="0" w:space="0" w:color="auto"/>
        <w:bottom w:val="none" w:sz="0" w:space="0" w:color="auto"/>
        <w:right w:val="none" w:sz="0" w:space="0" w:color="auto"/>
      </w:divBdr>
    </w:div>
    <w:div w:id="570895372">
      <w:bodyDiv w:val="1"/>
      <w:marLeft w:val="0"/>
      <w:marRight w:val="0"/>
      <w:marTop w:val="0"/>
      <w:marBottom w:val="0"/>
      <w:divBdr>
        <w:top w:val="none" w:sz="0" w:space="0" w:color="auto"/>
        <w:left w:val="none" w:sz="0" w:space="0" w:color="auto"/>
        <w:bottom w:val="none" w:sz="0" w:space="0" w:color="auto"/>
        <w:right w:val="none" w:sz="0" w:space="0" w:color="auto"/>
      </w:divBdr>
    </w:div>
    <w:div w:id="575897008">
      <w:bodyDiv w:val="1"/>
      <w:marLeft w:val="0"/>
      <w:marRight w:val="0"/>
      <w:marTop w:val="0"/>
      <w:marBottom w:val="0"/>
      <w:divBdr>
        <w:top w:val="none" w:sz="0" w:space="0" w:color="auto"/>
        <w:left w:val="none" w:sz="0" w:space="0" w:color="auto"/>
        <w:bottom w:val="none" w:sz="0" w:space="0" w:color="auto"/>
        <w:right w:val="none" w:sz="0" w:space="0" w:color="auto"/>
      </w:divBdr>
    </w:div>
    <w:div w:id="635523398">
      <w:bodyDiv w:val="1"/>
      <w:marLeft w:val="0"/>
      <w:marRight w:val="0"/>
      <w:marTop w:val="0"/>
      <w:marBottom w:val="0"/>
      <w:divBdr>
        <w:top w:val="none" w:sz="0" w:space="0" w:color="auto"/>
        <w:left w:val="none" w:sz="0" w:space="0" w:color="auto"/>
        <w:bottom w:val="none" w:sz="0" w:space="0" w:color="auto"/>
        <w:right w:val="none" w:sz="0" w:space="0" w:color="auto"/>
      </w:divBdr>
    </w:div>
    <w:div w:id="686907670">
      <w:bodyDiv w:val="1"/>
      <w:marLeft w:val="0"/>
      <w:marRight w:val="0"/>
      <w:marTop w:val="0"/>
      <w:marBottom w:val="0"/>
      <w:divBdr>
        <w:top w:val="none" w:sz="0" w:space="0" w:color="auto"/>
        <w:left w:val="none" w:sz="0" w:space="0" w:color="auto"/>
        <w:bottom w:val="none" w:sz="0" w:space="0" w:color="auto"/>
        <w:right w:val="none" w:sz="0" w:space="0" w:color="auto"/>
      </w:divBdr>
    </w:div>
    <w:div w:id="720784032">
      <w:bodyDiv w:val="1"/>
      <w:marLeft w:val="0"/>
      <w:marRight w:val="0"/>
      <w:marTop w:val="0"/>
      <w:marBottom w:val="0"/>
      <w:divBdr>
        <w:top w:val="none" w:sz="0" w:space="0" w:color="auto"/>
        <w:left w:val="none" w:sz="0" w:space="0" w:color="auto"/>
        <w:bottom w:val="none" w:sz="0" w:space="0" w:color="auto"/>
        <w:right w:val="none" w:sz="0" w:space="0" w:color="auto"/>
      </w:divBdr>
    </w:div>
    <w:div w:id="781995159">
      <w:bodyDiv w:val="1"/>
      <w:marLeft w:val="0"/>
      <w:marRight w:val="0"/>
      <w:marTop w:val="0"/>
      <w:marBottom w:val="0"/>
      <w:divBdr>
        <w:top w:val="none" w:sz="0" w:space="0" w:color="auto"/>
        <w:left w:val="none" w:sz="0" w:space="0" w:color="auto"/>
        <w:bottom w:val="none" w:sz="0" w:space="0" w:color="auto"/>
        <w:right w:val="none" w:sz="0" w:space="0" w:color="auto"/>
      </w:divBdr>
    </w:div>
    <w:div w:id="830683290">
      <w:bodyDiv w:val="1"/>
      <w:marLeft w:val="0"/>
      <w:marRight w:val="0"/>
      <w:marTop w:val="0"/>
      <w:marBottom w:val="0"/>
      <w:divBdr>
        <w:top w:val="none" w:sz="0" w:space="0" w:color="auto"/>
        <w:left w:val="none" w:sz="0" w:space="0" w:color="auto"/>
        <w:bottom w:val="none" w:sz="0" w:space="0" w:color="auto"/>
        <w:right w:val="none" w:sz="0" w:space="0" w:color="auto"/>
      </w:divBdr>
    </w:div>
    <w:div w:id="878055868">
      <w:bodyDiv w:val="1"/>
      <w:marLeft w:val="0"/>
      <w:marRight w:val="0"/>
      <w:marTop w:val="0"/>
      <w:marBottom w:val="0"/>
      <w:divBdr>
        <w:top w:val="none" w:sz="0" w:space="0" w:color="auto"/>
        <w:left w:val="none" w:sz="0" w:space="0" w:color="auto"/>
        <w:bottom w:val="none" w:sz="0" w:space="0" w:color="auto"/>
        <w:right w:val="none" w:sz="0" w:space="0" w:color="auto"/>
      </w:divBdr>
      <w:divsChild>
        <w:div w:id="1931230559">
          <w:marLeft w:val="0"/>
          <w:marRight w:val="0"/>
          <w:marTop w:val="0"/>
          <w:marBottom w:val="0"/>
          <w:divBdr>
            <w:top w:val="none" w:sz="0" w:space="0" w:color="auto"/>
            <w:left w:val="none" w:sz="0" w:space="0" w:color="auto"/>
            <w:bottom w:val="none" w:sz="0" w:space="0" w:color="auto"/>
            <w:right w:val="none" w:sz="0" w:space="0" w:color="auto"/>
          </w:divBdr>
          <w:divsChild>
            <w:div w:id="1779720599">
              <w:marLeft w:val="0"/>
              <w:marRight w:val="0"/>
              <w:marTop w:val="0"/>
              <w:marBottom w:val="0"/>
              <w:divBdr>
                <w:top w:val="none" w:sz="0" w:space="0" w:color="auto"/>
                <w:left w:val="none" w:sz="0" w:space="0" w:color="auto"/>
                <w:bottom w:val="none" w:sz="0" w:space="0" w:color="auto"/>
                <w:right w:val="none" w:sz="0" w:space="0" w:color="auto"/>
              </w:divBdr>
              <w:divsChild>
                <w:div w:id="976835202">
                  <w:marLeft w:val="0"/>
                  <w:marRight w:val="0"/>
                  <w:marTop w:val="0"/>
                  <w:marBottom w:val="0"/>
                  <w:divBdr>
                    <w:top w:val="none" w:sz="0" w:space="0" w:color="auto"/>
                    <w:left w:val="none" w:sz="0" w:space="0" w:color="auto"/>
                    <w:bottom w:val="none" w:sz="0" w:space="0" w:color="auto"/>
                    <w:right w:val="none" w:sz="0" w:space="0" w:color="auto"/>
                  </w:divBdr>
                  <w:divsChild>
                    <w:div w:id="1375814281">
                      <w:marLeft w:val="0"/>
                      <w:marRight w:val="0"/>
                      <w:marTop w:val="0"/>
                      <w:marBottom w:val="0"/>
                      <w:divBdr>
                        <w:top w:val="none" w:sz="0" w:space="0" w:color="auto"/>
                        <w:left w:val="none" w:sz="0" w:space="0" w:color="auto"/>
                        <w:bottom w:val="none" w:sz="0" w:space="0" w:color="auto"/>
                        <w:right w:val="none" w:sz="0" w:space="0" w:color="auto"/>
                      </w:divBdr>
                      <w:divsChild>
                        <w:div w:id="1692298573">
                          <w:marLeft w:val="0"/>
                          <w:marRight w:val="0"/>
                          <w:marTop w:val="0"/>
                          <w:marBottom w:val="0"/>
                          <w:divBdr>
                            <w:top w:val="none" w:sz="0" w:space="0" w:color="auto"/>
                            <w:left w:val="none" w:sz="0" w:space="0" w:color="auto"/>
                            <w:bottom w:val="none" w:sz="0" w:space="0" w:color="auto"/>
                            <w:right w:val="none" w:sz="0" w:space="0" w:color="auto"/>
                          </w:divBdr>
                          <w:divsChild>
                            <w:div w:id="365371717">
                              <w:marLeft w:val="0"/>
                              <w:marRight w:val="0"/>
                              <w:marTop w:val="0"/>
                              <w:marBottom w:val="0"/>
                              <w:divBdr>
                                <w:top w:val="none" w:sz="0" w:space="0" w:color="auto"/>
                                <w:left w:val="none" w:sz="0" w:space="0" w:color="auto"/>
                                <w:bottom w:val="none" w:sz="0" w:space="0" w:color="auto"/>
                                <w:right w:val="none" w:sz="0" w:space="0" w:color="auto"/>
                              </w:divBdr>
                            </w:div>
                            <w:div w:id="1431706465">
                              <w:marLeft w:val="0"/>
                              <w:marRight w:val="0"/>
                              <w:marTop w:val="100"/>
                              <w:marBottom w:val="0"/>
                              <w:divBdr>
                                <w:top w:val="none" w:sz="0" w:space="0" w:color="auto"/>
                                <w:left w:val="none" w:sz="0" w:space="0" w:color="auto"/>
                                <w:bottom w:val="none" w:sz="0" w:space="0" w:color="auto"/>
                                <w:right w:val="none" w:sz="0" w:space="0" w:color="auto"/>
                              </w:divBdr>
                              <w:divsChild>
                                <w:div w:id="1818454933">
                                  <w:marLeft w:val="0"/>
                                  <w:marRight w:val="0"/>
                                  <w:marTop w:val="0"/>
                                  <w:marBottom w:val="0"/>
                                  <w:divBdr>
                                    <w:top w:val="none" w:sz="0" w:space="0" w:color="auto"/>
                                    <w:left w:val="none" w:sz="0" w:space="0" w:color="auto"/>
                                    <w:bottom w:val="none" w:sz="0" w:space="0" w:color="auto"/>
                                    <w:right w:val="none" w:sz="0" w:space="0" w:color="auto"/>
                                  </w:divBdr>
                                  <w:divsChild>
                                    <w:div w:id="111940398">
                                      <w:marLeft w:val="0"/>
                                      <w:marRight w:val="0"/>
                                      <w:marTop w:val="0"/>
                                      <w:marBottom w:val="0"/>
                                      <w:divBdr>
                                        <w:top w:val="none" w:sz="0" w:space="0" w:color="auto"/>
                                        <w:left w:val="none" w:sz="0" w:space="0" w:color="auto"/>
                                        <w:bottom w:val="none" w:sz="0" w:space="0" w:color="auto"/>
                                        <w:right w:val="none" w:sz="0" w:space="0" w:color="auto"/>
                                      </w:divBdr>
                                      <w:divsChild>
                                        <w:div w:id="15787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75885">
                                  <w:marLeft w:val="0"/>
                                  <w:marRight w:val="0"/>
                                  <w:marTop w:val="0"/>
                                  <w:marBottom w:val="0"/>
                                  <w:divBdr>
                                    <w:top w:val="none" w:sz="0" w:space="0" w:color="auto"/>
                                    <w:left w:val="none" w:sz="0" w:space="0" w:color="auto"/>
                                    <w:bottom w:val="none" w:sz="0" w:space="0" w:color="auto"/>
                                    <w:right w:val="none" w:sz="0" w:space="0" w:color="auto"/>
                                  </w:divBdr>
                                  <w:divsChild>
                                    <w:div w:id="1385375457">
                                      <w:marLeft w:val="0"/>
                                      <w:marRight w:val="0"/>
                                      <w:marTop w:val="0"/>
                                      <w:marBottom w:val="0"/>
                                      <w:divBdr>
                                        <w:top w:val="none" w:sz="0" w:space="0" w:color="auto"/>
                                        <w:left w:val="none" w:sz="0" w:space="0" w:color="auto"/>
                                        <w:bottom w:val="none" w:sz="0" w:space="0" w:color="auto"/>
                                        <w:right w:val="none" w:sz="0" w:space="0" w:color="auto"/>
                                      </w:divBdr>
                                    </w:div>
                                  </w:divsChild>
                                </w:div>
                                <w:div w:id="1552692123">
                                  <w:marLeft w:val="0"/>
                                  <w:marRight w:val="0"/>
                                  <w:marTop w:val="0"/>
                                  <w:marBottom w:val="0"/>
                                  <w:divBdr>
                                    <w:top w:val="none" w:sz="0" w:space="0" w:color="auto"/>
                                    <w:left w:val="none" w:sz="0" w:space="0" w:color="auto"/>
                                    <w:bottom w:val="none" w:sz="0" w:space="0" w:color="auto"/>
                                    <w:right w:val="none" w:sz="0" w:space="0" w:color="auto"/>
                                  </w:divBdr>
                                  <w:divsChild>
                                    <w:div w:id="2146728617">
                                      <w:marLeft w:val="0"/>
                                      <w:marRight w:val="0"/>
                                      <w:marTop w:val="0"/>
                                      <w:marBottom w:val="0"/>
                                      <w:divBdr>
                                        <w:top w:val="none" w:sz="0" w:space="0" w:color="auto"/>
                                        <w:left w:val="none" w:sz="0" w:space="0" w:color="auto"/>
                                        <w:bottom w:val="none" w:sz="0" w:space="0" w:color="auto"/>
                                        <w:right w:val="none" w:sz="0" w:space="0" w:color="auto"/>
                                      </w:divBdr>
                                      <w:divsChild>
                                        <w:div w:id="1349017233">
                                          <w:marLeft w:val="0"/>
                                          <w:marRight w:val="0"/>
                                          <w:marTop w:val="0"/>
                                          <w:marBottom w:val="0"/>
                                          <w:divBdr>
                                            <w:top w:val="none" w:sz="0" w:space="0" w:color="auto"/>
                                            <w:left w:val="none" w:sz="0" w:space="0" w:color="auto"/>
                                            <w:bottom w:val="none" w:sz="0" w:space="0" w:color="auto"/>
                                            <w:right w:val="none" w:sz="0" w:space="0" w:color="auto"/>
                                          </w:divBdr>
                                          <w:divsChild>
                                            <w:div w:id="3642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076038">
                      <w:marLeft w:val="0"/>
                      <w:marRight w:val="0"/>
                      <w:marTop w:val="0"/>
                      <w:marBottom w:val="0"/>
                      <w:divBdr>
                        <w:top w:val="none" w:sz="0" w:space="0" w:color="auto"/>
                        <w:left w:val="none" w:sz="0" w:space="0" w:color="auto"/>
                        <w:bottom w:val="none" w:sz="0" w:space="0" w:color="auto"/>
                        <w:right w:val="none" w:sz="0" w:space="0" w:color="auto"/>
                      </w:divBdr>
                      <w:divsChild>
                        <w:div w:id="1609698035">
                          <w:marLeft w:val="0"/>
                          <w:marRight w:val="0"/>
                          <w:marTop w:val="0"/>
                          <w:marBottom w:val="0"/>
                          <w:divBdr>
                            <w:top w:val="none" w:sz="0" w:space="0" w:color="auto"/>
                            <w:left w:val="none" w:sz="0" w:space="0" w:color="auto"/>
                            <w:bottom w:val="none" w:sz="0" w:space="0" w:color="auto"/>
                            <w:right w:val="none" w:sz="0" w:space="0" w:color="auto"/>
                          </w:divBdr>
                          <w:divsChild>
                            <w:div w:id="18750412">
                              <w:marLeft w:val="0"/>
                              <w:marRight w:val="0"/>
                              <w:marTop w:val="0"/>
                              <w:marBottom w:val="0"/>
                              <w:divBdr>
                                <w:top w:val="none" w:sz="0" w:space="0" w:color="auto"/>
                                <w:left w:val="none" w:sz="0" w:space="0" w:color="auto"/>
                                <w:bottom w:val="none" w:sz="0" w:space="0" w:color="auto"/>
                                <w:right w:val="none" w:sz="0" w:space="0" w:color="auto"/>
                              </w:divBdr>
                              <w:divsChild>
                                <w:div w:id="1886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1574">
      <w:bodyDiv w:val="1"/>
      <w:marLeft w:val="0"/>
      <w:marRight w:val="0"/>
      <w:marTop w:val="0"/>
      <w:marBottom w:val="0"/>
      <w:divBdr>
        <w:top w:val="none" w:sz="0" w:space="0" w:color="auto"/>
        <w:left w:val="none" w:sz="0" w:space="0" w:color="auto"/>
        <w:bottom w:val="none" w:sz="0" w:space="0" w:color="auto"/>
        <w:right w:val="none" w:sz="0" w:space="0" w:color="auto"/>
      </w:divBdr>
    </w:div>
    <w:div w:id="914390383">
      <w:bodyDiv w:val="1"/>
      <w:marLeft w:val="0"/>
      <w:marRight w:val="0"/>
      <w:marTop w:val="0"/>
      <w:marBottom w:val="0"/>
      <w:divBdr>
        <w:top w:val="none" w:sz="0" w:space="0" w:color="auto"/>
        <w:left w:val="none" w:sz="0" w:space="0" w:color="auto"/>
        <w:bottom w:val="none" w:sz="0" w:space="0" w:color="auto"/>
        <w:right w:val="none" w:sz="0" w:space="0" w:color="auto"/>
      </w:divBdr>
    </w:div>
    <w:div w:id="961613574">
      <w:bodyDiv w:val="1"/>
      <w:marLeft w:val="0"/>
      <w:marRight w:val="0"/>
      <w:marTop w:val="0"/>
      <w:marBottom w:val="0"/>
      <w:divBdr>
        <w:top w:val="none" w:sz="0" w:space="0" w:color="auto"/>
        <w:left w:val="none" w:sz="0" w:space="0" w:color="auto"/>
        <w:bottom w:val="none" w:sz="0" w:space="0" w:color="auto"/>
        <w:right w:val="none" w:sz="0" w:space="0" w:color="auto"/>
      </w:divBdr>
      <w:divsChild>
        <w:div w:id="1009648395">
          <w:marLeft w:val="0"/>
          <w:marRight w:val="0"/>
          <w:marTop w:val="0"/>
          <w:marBottom w:val="0"/>
          <w:divBdr>
            <w:top w:val="none" w:sz="0" w:space="0" w:color="auto"/>
            <w:left w:val="none" w:sz="0" w:space="0" w:color="auto"/>
            <w:bottom w:val="none" w:sz="0" w:space="0" w:color="auto"/>
            <w:right w:val="none" w:sz="0" w:space="0" w:color="auto"/>
          </w:divBdr>
          <w:divsChild>
            <w:div w:id="569467085">
              <w:marLeft w:val="0"/>
              <w:marRight w:val="0"/>
              <w:marTop w:val="0"/>
              <w:marBottom w:val="0"/>
              <w:divBdr>
                <w:top w:val="none" w:sz="0" w:space="0" w:color="auto"/>
                <w:left w:val="none" w:sz="0" w:space="0" w:color="auto"/>
                <w:bottom w:val="none" w:sz="0" w:space="0" w:color="auto"/>
                <w:right w:val="none" w:sz="0" w:space="0" w:color="auto"/>
              </w:divBdr>
              <w:divsChild>
                <w:div w:id="1574002208">
                  <w:marLeft w:val="0"/>
                  <w:marRight w:val="0"/>
                  <w:marTop w:val="0"/>
                  <w:marBottom w:val="0"/>
                  <w:divBdr>
                    <w:top w:val="none" w:sz="0" w:space="0" w:color="auto"/>
                    <w:left w:val="none" w:sz="0" w:space="0" w:color="auto"/>
                    <w:bottom w:val="none" w:sz="0" w:space="0" w:color="auto"/>
                    <w:right w:val="none" w:sz="0" w:space="0" w:color="auto"/>
                  </w:divBdr>
                  <w:divsChild>
                    <w:div w:id="667366193">
                      <w:marLeft w:val="0"/>
                      <w:marRight w:val="0"/>
                      <w:marTop w:val="0"/>
                      <w:marBottom w:val="0"/>
                      <w:divBdr>
                        <w:top w:val="none" w:sz="0" w:space="0" w:color="auto"/>
                        <w:left w:val="none" w:sz="0" w:space="0" w:color="auto"/>
                        <w:bottom w:val="none" w:sz="0" w:space="0" w:color="auto"/>
                        <w:right w:val="none" w:sz="0" w:space="0" w:color="auto"/>
                      </w:divBdr>
                      <w:divsChild>
                        <w:div w:id="1134518633">
                          <w:marLeft w:val="0"/>
                          <w:marRight w:val="0"/>
                          <w:marTop w:val="0"/>
                          <w:marBottom w:val="0"/>
                          <w:divBdr>
                            <w:top w:val="none" w:sz="0" w:space="0" w:color="auto"/>
                            <w:left w:val="none" w:sz="0" w:space="0" w:color="auto"/>
                            <w:bottom w:val="none" w:sz="0" w:space="0" w:color="auto"/>
                            <w:right w:val="none" w:sz="0" w:space="0" w:color="auto"/>
                          </w:divBdr>
                          <w:divsChild>
                            <w:div w:id="1614828611">
                              <w:marLeft w:val="0"/>
                              <w:marRight w:val="0"/>
                              <w:marTop w:val="0"/>
                              <w:marBottom w:val="0"/>
                              <w:divBdr>
                                <w:top w:val="none" w:sz="0" w:space="0" w:color="auto"/>
                                <w:left w:val="none" w:sz="0" w:space="0" w:color="auto"/>
                                <w:bottom w:val="none" w:sz="0" w:space="0" w:color="auto"/>
                                <w:right w:val="none" w:sz="0" w:space="0" w:color="auto"/>
                              </w:divBdr>
                            </w:div>
                            <w:div w:id="2009288808">
                              <w:marLeft w:val="0"/>
                              <w:marRight w:val="0"/>
                              <w:marTop w:val="100"/>
                              <w:marBottom w:val="0"/>
                              <w:divBdr>
                                <w:top w:val="none" w:sz="0" w:space="0" w:color="auto"/>
                                <w:left w:val="none" w:sz="0" w:space="0" w:color="auto"/>
                                <w:bottom w:val="none" w:sz="0" w:space="0" w:color="auto"/>
                                <w:right w:val="none" w:sz="0" w:space="0" w:color="auto"/>
                              </w:divBdr>
                              <w:divsChild>
                                <w:div w:id="1819833663">
                                  <w:marLeft w:val="0"/>
                                  <w:marRight w:val="0"/>
                                  <w:marTop w:val="0"/>
                                  <w:marBottom w:val="0"/>
                                  <w:divBdr>
                                    <w:top w:val="none" w:sz="0" w:space="0" w:color="auto"/>
                                    <w:left w:val="none" w:sz="0" w:space="0" w:color="auto"/>
                                    <w:bottom w:val="none" w:sz="0" w:space="0" w:color="auto"/>
                                    <w:right w:val="none" w:sz="0" w:space="0" w:color="auto"/>
                                  </w:divBdr>
                                  <w:divsChild>
                                    <w:div w:id="285088893">
                                      <w:marLeft w:val="0"/>
                                      <w:marRight w:val="0"/>
                                      <w:marTop w:val="0"/>
                                      <w:marBottom w:val="0"/>
                                      <w:divBdr>
                                        <w:top w:val="none" w:sz="0" w:space="0" w:color="auto"/>
                                        <w:left w:val="none" w:sz="0" w:space="0" w:color="auto"/>
                                        <w:bottom w:val="none" w:sz="0" w:space="0" w:color="auto"/>
                                        <w:right w:val="none" w:sz="0" w:space="0" w:color="auto"/>
                                      </w:divBdr>
                                      <w:divsChild>
                                        <w:div w:id="10960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2480">
                                  <w:marLeft w:val="0"/>
                                  <w:marRight w:val="0"/>
                                  <w:marTop w:val="0"/>
                                  <w:marBottom w:val="0"/>
                                  <w:divBdr>
                                    <w:top w:val="none" w:sz="0" w:space="0" w:color="auto"/>
                                    <w:left w:val="none" w:sz="0" w:space="0" w:color="auto"/>
                                    <w:bottom w:val="none" w:sz="0" w:space="0" w:color="auto"/>
                                    <w:right w:val="none" w:sz="0" w:space="0" w:color="auto"/>
                                  </w:divBdr>
                                  <w:divsChild>
                                    <w:div w:id="239409375">
                                      <w:marLeft w:val="0"/>
                                      <w:marRight w:val="0"/>
                                      <w:marTop w:val="0"/>
                                      <w:marBottom w:val="0"/>
                                      <w:divBdr>
                                        <w:top w:val="none" w:sz="0" w:space="0" w:color="auto"/>
                                        <w:left w:val="none" w:sz="0" w:space="0" w:color="auto"/>
                                        <w:bottom w:val="none" w:sz="0" w:space="0" w:color="auto"/>
                                        <w:right w:val="none" w:sz="0" w:space="0" w:color="auto"/>
                                      </w:divBdr>
                                    </w:div>
                                  </w:divsChild>
                                </w:div>
                                <w:div w:id="1899629628">
                                  <w:marLeft w:val="0"/>
                                  <w:marRight w:val="0"/>
                                  <w:marTop w:val="0"/>
                                  <w:marBottom w:val="0"/>
                                  <w:divBdr>
                                    <w:top w:val="none" w:sz="0" w:space="0" w:color="auto"/>
                                    <w:left w:val="none" w:sz="0" w:space="0" w:color="auto"/>
                                    <w:bottom w:val="none" w:sz="0" w:space="0" w:color="auto"/>
                                    <w:right w:val="none" w:sz="0" w:space="0" w:color="auto"/>
                                  </w:divBdr>
                                  <w:divsChild>
                                    <w:div w:id="1637878220">
                                      <w:marLeft w:val="0"/>
                                      <w:marRight w:val="0"/>
                                      <w:marTop w:val="0"/>
                                      <w:marBottom w:val="0"/>
                                      <w:divBdr>
                                        <w:top w:val="none" w:sz="0" w:space="0" w:color="auto"/>
                                        <w:left w:val="none" w:sz="0" w:space="0" w:color="auto"/>
                                        <w:bottom w:val="none" w:sz="0" w:space="0" w:color="auto"/>
                                        <w:right w:val="none" w:sz="0" w:space="0" w:color="auto"/>
                                      </w:divBdr>
                                      <w:divsChild>
                                        <w:div w:id="1911495517">
                                          <w:marLeft w:val="0"/>
                                          <w:marRight w:val="0"/>
                                          <w:marTop w:val="0"/>
                                          <w:marBottom w:val="0"/>
                                          <w:divBdr>
                                            <w:top w:val="none" w:sz="0" w:space="0" w:color="auto"/>
                                            <w:left w:val="none" w:sz="0" w:space="0" w:color="auto"/>
                                            <w:bottom w:val="none" w:sz="0" w:space="0" w:color="auto"/>
                                            <w:right w:val="none" w:sz="0" w:space="0" w:color="auto"/>
                                          </w:divBdr>
                                          <w:divsChild>
                                            <w:div w:id="11994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750733">
                      <w:marLeft w:val="0"/>
                      <w:marRight w:val="0"/>
                      <w:marTop w:val="0"/>
                      <w:marBottom w:val="0"/>
                      <w:divBdr>
                        <w:top w:val="none" w:sz="0" w:space="0" w:color="auto"/>
                        <w:left w:val="none" w:sz="0" w:space="0" w:color="auto"/>
                        <w:bottom w:val="none" w:sz="0" w:space="0" w:color="auto"/>
                        <w:right w:val="none" w:sz="0" w:space="0" w:color="auto"/>
                      </w:divBdr>
                      <w:divsChild>
                        <w:div w:id="415709382">
                          <w:marLeft w:val="0"/>
                          <w:marRight w:val="0"/>
                          <w:marTop w:val="0"/>
                          <w:marBottom w:val="0"/>
                          <w:divBdr>
                            <w:top w:val="none" w:sz="0" w:space="0" w:color="auto"/>
                            <w:left w:val="none" w:sz="0" w:space="0" w:color="auto"/>
                            <w:bottom w:val="none" w:sz="0" w:space="0" w:color="auto"/>
                            <w:right w:val="none" w:sz="0" w:space="0" w:color="auto"/>
                          </w:divBdr>
                          <w:divsChild>
                            <w:div w:id="1168516156">
                              <w:marLeft w:val="0"/>
                              <w:marRight w:val="0"/>
                              <w:marTop w:val="0"/>
                              <w:marBottom w:val="0"/>
                              <w:divBdr>
                                <w:top w:val="none" w:sz="0" w:space="0" w:color="auto"/>
                                <w:left w:val="none" w:sz="0" w:space="0" w:color="auto"/>
                                <w:bottom w:val="none" w:sz="0" w:space="0" w:color="auto"/>
                                <w:right w:val="none" w:sz="0" w:space="0" w:color="auto"/>
                              </w:divBdr>
                              <w:divsChild>
                                <w:div w:id="515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830871">
      <w:bodyDiv w:val="1"/>
      <w:marLeft w:val="0"/>
      <w:marRight w:val="0"/>
      <w:marTop w:val="0"/>
      <w:marBottom w:val="0"/>
      <w:divBdr>
        <w:top w:val="none" w:sz="0" w:space="0" w:color="auto"/>
        <w:left w:val="none" w:sz="0" w:space="0" w:color="auto"/>
        <w:bottom w:val="none" w:sz="0" w:space="0" w:color="auto"/>
        <w:right w:val="none" w:sz="0" w:space="0" w:color="auto"/>
      </w:divBdr>
    </w:div>
    <w:div w:id="1253509634">
      <w:bodyDiv w:val="1"/>
      <w:marLeft w:val="0"/>
      <w:marRight w:val="0"/>
      <w:marTop w:val="0"/>
      <w:marBottom w:val="0"/>
      <w:divBdr>
        <w:top w:val="none" w:sz="0" w:space="0" w:color="auto"/>
        <w:left w:val="none" w:sz="0" w:space="0" w:color="auto"/>
        <w:bottom w:val="none" w:sz="0" w:space="0" w:color="auto"/>
        <w:right w:val="none" w:sz="0" w:space="0" w:color="auto"/>
      </w:divBdr>
      <w:divsChild>
        <w:div w:id="1530945966">
          <w:marLeft w:val="0"/>
          <w:marRight w:val="0"/>
          <w:marTop w:val="0"/>
          <w:marBottom w:val="0"/>
          <w:divBdr>
            <w:top w:val="none" w:sz="0" w:space="0" w:color="auto"/>
            <w:left w:val="none" w:sz="0" w:space="0" w:color="auto"/>
            <w:bottom w:val="none" w:sz="0" w:space="0" w:color="auto"/>
            <w:right w:val="none" w:sz="0" w:space="0" w:color="auto"/>
          </w:divBdr>
        </w:div>
        <w:div w:id="1841193190">
          <w:marLeft w:val="0"/>
          <w:marRight w:val="0"/>
          <w:marTop w:val="0"/>
          <w:marBottom w:val="0"/>
          <w:divBdr>
            <w:top w:val="none" w:sz="0" w:space="0" w:color="auto"/>
            <w:left w:val="none" w:sz="0" w:space="0" w:color="auto"/>
            <w:bottom w:val="none" w:sz="0" w:space="0" w:color="auto"/>
            <w:right w:val="none" w:sz="0" w:space="0" w:color="auto"/>
          </w:divBdr>
        </w:div>
        <w:div w:id="1938321458">
          <w:marLeft w:val="0"/>
          <w:marRight w:val="0"/>
          <w:marTop w:val="0"/>
          <w:marBottom w:val="0"/>
          <w:divBdr>
            <w:top w:val="none" w:sz="0" w:space="0" w:color="auto"/>
            <w:left w:val="none" w:sz="0" w:space="0" w:color="auto"/>
            <w:bottom w:val="none" w:sz="0" w:space="0" w:color="auto"/>
            <w:right w:val="none" w:sz="0" w:space="0" w:color="auto"/>
          </w:divBdr>
        </w:div>
      </w:divsChild>
    </w:div>
    <w:div w:id="1262567646">
      <w:bodyDiv w:val="1"/>
      <w:marLeft w:val="0"/>
      <w:marRight w:val="0"/>
      <w:marTop w:val="0"/>
      <w:marBottom w:val="0"/>
      <w:divBdr>
        <w:top w:val="none" w:sz="0" w:space="0" w:color="auto"/>
        <w:left w:val="none" w:sz="0" w:space="0" w:color="auto"/>
        <w:bottom w:val="none" w:sz="0" w:space="0" w:color="auto"/>
        <w:right w:val="none" w:sz="0" w:space="0" w:color="auto"/>
      </w:divBdr>
    </w:div>
    <w:div w:id="1273125306">
      <w:bodyDiv w:val="1"/>
      <w:marLeft w:val="0"/>
      <w:marRight w:val="0"/>
      <w:marTop w:val="0"/>
      <w:marBottom w:val="0"/>
      <w:divBdr>
        <w:top w:val="none" w:sz="0" w:space="0" w:color="auto"/>
        <w:left w:val="none" w:sz="0" w:space="0" w:color="auto"/>
        <w:bottom w:val="none" w:sz="0" w:space="0" w:color="auto"/>
        <w:right w:val="none" w:sz="0" w:space="0" w:color="auto"/>
      </w:divBdr>
    </w:div>
    <w:div w:id="1349212806">
      <w:bodyDiv w:val="1"/>
      <w:marLeft w:val="0"/>
      <w:marRight w:val="0"/>
      <w:marTop w:val="0"/>
      <w:marBottom w:val="0"/>
      <w:divBdr>
        <w:top w:val="none" w:sz="0" w:space="0" w:color="auto"/>
        <w:left w:val="none" w:sz="0" w:space="0" w:color="auto"/>
        <w:bottom w:val="none" w:sz="0" w:space="0" w:color="auto"/>
        <w:right w:val="none" w:sz="0" w:space="0" w:color="auto"/>
      </w:divBdr>
    </w:div>
    <w:div w:id="1393113082">
      <w:bodyDiv w:val="1"/>
      <w:marLeft w:val="0"/>
      <w:marRight w:val="0"/>
      <w:marTop w:val="0"/>
      <w:marBottom w:val="0"/>
      <w:divBdr>
        <w:top w:val="none" w:sz="0" w:space="0" w:color="auto"/>
        <w:left w:val="none" w:sz="0" w:space="0" w:color="auto"/>
        <w:bottom w:val="none" w:sz="0" w:space="0" w:color="auto"/>
        <w:right w:val="none" w:sz="0" w:space="0" w:color="auto"/>
      </w:divBdr>
    </w:div>
    <w:div w:id="1406029392">
      <w:bodyDiv w:val="1"/>
      <w:marLeft w:val="0"/>
      <w:marRight w:val="0"/>
      <w:marTop w:val="0"/>
      <w:marBottom w:val="0"/>
      <w:divBdr>
        <w:top w:val="none" w:sz="0" w:space="0" w:color="auto"/>
        <w:left w:val="none" w:sz="0" w:space="0" w:color="auto"/>
        <w:bottom w:val="none" w:sz="0" w:space="0" w:color="auto"/>
        <w:right w:val="none" w:sz="0" w:space="0" w:color="auto"/>
      </w:divBdr>
    </w:div>
    <w:div w:id="1464272660">
      <w:bodyDiv w:val="1"/>
      <w:marLeft w:val="0"/>
      <w:marRight w:val="0"/>
      <w:marTop w:val="0"/>
      <w:marBottom w:val="0"/>
      <w:divBdr>
        <w:top w:val="none" w:sz="0" w:space="0" w:color="auto"/>
        <w:left w:val="none" w:sz="0" w:space="0" w:color="auto"/>
        <w:bottom w:val="none" w:sz="0" w:space="0" w:color="auto"/>
        <w:right w:val="none" w:sz="0" w:space="0" w:color="auto"/>
      </w:divBdr>
    </w:div>
    <w:div w:id="1468934863">
      <w:bodyDiv w:val="1"/>
      <w:marLeft w:val="0"/>
      <w:marRight w:val="0"/>
      <w:marTop w:val="0"/>
      <w:marBottom w:val="0"/>
      <w:divBdr>
        <w:top w:val="none" w:sz="0" w:space="0" w:color="auto"/>
        <w:left w:val="none" w:sz="0" w:space="0" w:color="auto"/>
        <w:bottom w:val="none" w:sz="0" w:space="0" w:color="auto"/>
        <w:right w:val="none" w:sz="0" w:space="0" w:color="auto"/>
      </w:divBdr>
    </w:div>
    <w:div w:id="1475951604">
      <w:bodyDiv w:val="1"/>
      <w:marLeft w:val="0"/>
      <w:marRight w:val="0"/>
      <w:marTop w:val="0"/>
      <w:marBottom w:val="0"/>
      <w:divBdr>
        <w:top w:val="none" w:sz="0" w:space="0" w:color="auto"/>
        <w:left w:val="none" w:sz="0" w:space="0" w:color="auto"/>
        <w:bottom w:val="none" w:sz="0" w:space="0" w:color="auto"/>
        <w:right w:val="none" w:sz="0" w:space="0" w:color="auto"/>
      </w:divBdr>
    </w:div>
    <w:div w:id="1495880768">
      <w:bodyDiv w:val="1"/>
      <w:marLeft w:val="0"/>
      <w:marRight w:val="0"/>
      <w:marTop w:val="0"/>
      <w:marBottom w:val="0"/>
      <w:divBdr>
        <w:top w:val="none" w:sz="0" w:space="0" w:color="auto"/>
        <w:left w:val="none" w:sz="0" w:space="0" w:color="auto"/>
        <w:bottom w:val="none" w:sz="0" w:space="0" w:color="auto"/>
        <w:right w:val="none" w:sz="0" w:space="0" w:color="auto"/>
      </w:divBdr>
    </w:div>
    <w:div w:id="1527866480">
      <w:bodyDiv w:val="1"/>
      <w:marLeft w:val="0"/>
      <w:marRight w:val="0"/>
      <w:marTop w:val="0"/>
      <w:marBottom w:val="0"/>
      <w:divBdr>
        <w:top w:val="none" w:sz="0" w:space="0" w:color="auto"/>
        <w:left w:val="none" w:sz="0" w:space="0" w:color="auto"/>
        <w:bottom w:val="none" w:sz="0" w:space="0" w:color="auto"/>
        <w:right w:val="none" w:sz="0" w:space="0" w:color="auto"/>
      </w:divBdr>
      <w:divsChild>
        <w:div w:id="1214928976">
          <w:marLeft w:val="0"/>
          <w:marRight w:val="0"/>
          <w:marTop w:val="0"/>
          <w:marBottom w:val="0"/>
          <w:divBdr>
            <w:top w:val="none" w:sz="0" w:space="0" w:color="auto"/>
            <w:left w:val="none" w:sz="0" w:space="0" w:color="auto"/>
            <w:bottom w:val="none" w:sz="0" w:space="0" w:color="auto"/>
            <w:right w:val="none" w:sz="0" w:space="0" w:color="auto"/>
          </w:divBdr>
        </w:div>
        <w:div w:id="348021628">
          <w:marLeft w:val="0"/>
          <w:marRight w:val="0"/>
          <w:marTop w:val="0"/>
          <w:marBottom w:val="0"/>
          <w:divBdr>
            <w:top w:val="none" w:sz="0" w:space="0" w:color="auto"/>
            <w:left w:val="none" w:sz="0" w:space="0" w:color="auto"/>
            <w:bottom w:val="none" w:sz="0" w:space="0" w:color="auto"/>
            <w:right w:val="none" w:sz="0" w:space="0" w:color="auto"/>
          </w:divBdr>
        </w:div>
        <w:div w:id="765349629">
          <w:marLeft w:val="0"/>
          <w:marRight w:val="0"/>
          <w:marTop w:val="0"/>
          <w:marBottom w:val="0"/>
          <w:divBdr>
            <w:top w:val="none" w:sz="0" w:space="0" w:color="auto"/>
            <w:left w:val="none" w:sz="0" w:space="0" w:color="auto"/>
            <w:bottom w:val="none" w:sz="0" w:space="0" w:color="auto"/>
            <w:right w:val="none" w:sz="0" w:space="0" w:color="auto"/>
          </w:divBdr>
        </w:div>
      </w:divsChild>
    </w:div>
    <w:div w:id="1543052916">
      <w:bodyDiv w:val="1"/>
      <w:marLeft w:val="0"/>
      <w:marRight w:val="0"/>
      <w:marTop w:val="0"/>
      <w:marBottom w:val="0"/>
      <w:divBdr>
        <w:top w:val="none" w:sz="0" w:space="0" w:color="auto"/>
        <w:left w:val="none" w:sz="0" w:space="0" w:color="auto"/>
        <w:bottom w:val="none" w:sz="0" w:space="0" w:color="auto"/>
        <w:right w:val="none" w:sz="0" w:space="0" w:color="auto"/>
      </w:divBdr>
    </w:div>
    <w:div w:id="1546870511">
      <w:bodyDiv w:val="1"/>
      <w:marLeft w:val="0"/>
      <w:marRight w:val="0"/>
      <w:marTop w:val="0"/>
      <w:marBottom w:val="0"/>
      <w:divBdr>
        <w:top w:val="none" w:sz="0" w:space="0" w:color="auto"/>
        <w:left w:val="none" w:sz="0" w:space="0" w:color="auto"/>
        <w:bottom w:val="none" w:sz="0" w:space="0" w:color="auto"/>
        <w:right w:val="none" w:sz="0" w:space="0" w:color="auto"/>
      </w:divBdr>
    </w:div>
    <w:div w:id="1636987431">
      <w:bodyDiv w:val="1"/>
      <w:marLeft w:val="0"/>
      <w:marRight w:val="0"/>
      <w:marTop w:val="0"/>
      <w:marBottom w:val="0"/>
      <w:divBdr>
        <w:top w:val="none" w:sz="0" w:space="0" w:color="auto"/>
        <w:left w:val="none" w:sz="0" w:space="0" w:color="auto"/>
        <w:bottom w:val="none" w:sz="0" w:space="0" w:color="auto"/>
        <w:right w:val="none" w:sz="0" w:space="0" w:color="auto"/>
      </w:divBdr>
    </w:div>
    <w:div w:id="1647851333">
      <w:bodyDiv w:val="1"/>
      <w:marLeft w:val="0"/>
      <w:marRight w:val="0"/>
      <w:marTop w:val="0"/>
      <w:marBottom w:val="0"/>
      <w:divBdr>
        <w:top w:val="none" w:sz="0" w:space="0" w:color="auto"/>
        <w:left w:val="none" w:sz="0" w:space="0" w:color="auto"/>
        <w:bottom w:val="none" w:sz="0" w:space="0" w:color="auto"/>
        <w:right w:val="none" w:sz="0" w:space="0" w:color="auto"/>
      </w:divBdr>
    </w:div>
    <w:div w:id="1677732909">
      <w:bodyDiv w:val="1"/>
      <w:marLeft w:val="0"/>
      <w:marRight w:val="0"/>
      <w:marTop w:val="0"/>
      <w:marBottom w:val="0"/>
      <w:divBdr>
        <w:top w:val="none" w:sz="0" w:space="0" w:color="auto"/>
        <w:left w:val="none" w:sz="0" w:space="0" w:color="auto"/>
        <w:bottom w:val="none" w:sz="0" w:space="0" w:color="auto"/>
        <w:right w:val="none" w:sz="0" w:space="0" w:color="auto"/>
      </w:divBdr>
    </w:div>
    <w:div w:id="1702630771">
      <w:bodyDiv w:val="1"/>
      <w:marLeft w:val="0"/>
      <w:marRight w:val="0"/>
      <w:marTop w:val="0"/>
      <w:marBottom w:val="0"/>
      <w:divBdr>
        <w:top w:val="none" w:sz="0" w:space="0" w:color="auto"/>
        <w:left w:val="none" w:sz="0" w:space="0" w:color="auto"/>
        <w:bottom w:val="none" w:sz="0" w:space="0" w:color="auto"/>
        <w:right w:val="none" w:sz="0" w:space="0" w:color="auto"/>
      </w:divBdr>
    </w:div>
    <w:div w:id="1744448072">
      <w:bodyDiv w:val="1"/>
      <w:marLeft w:val="0"/>
      <w:marRight w:val="0"/>
      <w:marTop w:val="0"/>
      <w:marBottom w:val="0"/>
      <w:divBdr>
        <w:top w:val="none" w:sz="0" w:space="0" w:color="auto"/>
        <w:left w:val="none" w:sz="0" w:space="0" w:color="auto"/>
        <w:bottom w:val="none" w:sz="0" w:space="0" w:color="auto"/>
        <w:right w:val="none" w:sz="0" w:space="0" w:color="auto"/>
      </w:divBdr>
    </w:div>
    <w:div w:id="1755198557">
      <w:bodyDiv w:val="1"/>
      <w:marLeft w:val="0"/>
      <w:marRight w:val="0"/>
      <w:marTop w:val="0"/>
      <w:marBottom w:val="0"/>
      <w:divBdr>
        <w:top w:val="none" w:sz="0" w:space="0" w:color="auto"/>
        <w:left w:val="none" w:sz="0" w:space="0" w:color="auto"/>
        <w:bottom w:val="none" w:sz="0" w:space="0" w:color="auto"/>
        <w:right w:val="none" w:sz="0" w:space="0" w:color="auto"/>
      </w:divBdr>
    </w:div>
    <w:div w:id="1800799428">
      <w:bodyDiv w:val="1"/>
      <w:marLeft w:val="0"/>
      <w:marRight w:val="0"/>
      <w:marTop w:val="0"/>
      <w:marBottom w:val="0"/>
      <w:divBdr>
        <w:top w:val="none" w:sz="0" w:space="0" w:color="auto"/>
        <w:left w:val="none" w:sz="0" w:space="0" w:color="auto"/>
        <w:bottom w:val="none" w:sz="0" w:space="0" w:color="auto"/>
        <w:right w:val="none" w:sz="0" w:space="0" w:color="auto"/>
      </w:divBdr>
    </w:div>
    <w:div w:id="1843469971">
      <w:bodyDiv w:val="1"/>
      <w:marLeft w:val="0"/>
      <w:marRight w:val="0"/>
      <w:marTop w:val="0"/>
      <w:marBottom w:val="0"/>
      <w:divBdr>
        <w:top w:val="none" w:sz="0" w:space="0" w:color="auto"/>
        <w:left w:val="none" w:sz="0" w:space="0" w:color="auto"/>
        <w:bottom w:val="none" w:sz="0" w:space="0" w:color="auto"/>
        <w:right w:val="none" w:sz="0" w:space="0" w:color="auto"/>
      </w:divBdr>
    </w:div>
    <w:div w:id="1849321996">
      <w:bodyDiv w:val="1"/>
      <w:marLeft w:val="0"/>
      <w:marRight w:val="0"/>
      <w:marTop w:val="0"/>
      <w:marBottom w:val="0"/>
      <w:divBdr>
        <w:top w:val="none" w:sz="0" w:space="0" w:color="auto"/>
        <w:left w:val="none" w:sz="0" w:space="0" w:color="auto"/>
        <w:bottom w:val="none" w:sz="0" w:space="0" w:color="auto"/>
        <w:right w:val="none" w:sz="0" w:space="0" w:color="auto"/>
      </w:divBdr>
    </w:div>
    <w:div w:id="1851217567">
      <w:bodyDiv w:val="1"/>
      <w:marLeft w:val="0"/>
      <w:marRight w:val="0"/>
      <w:marTop w:val="0"/>
      <w:marBottom w:val="0"/>
      <w:divBdr>
        <w:top w:val="none" w:sz="0" w:space="0" w:color="auto"/>
        <w:left w:val="none" w:sz="0" w:space="0" w:color="auto"/>
        <w:bottom w:val="none" w:sz="0" w:space="0" w:color="auto"/>
        <w:right w:val="none" w:sz="0" w:space="0" w:color="auto"/>
      </w:divBdr>
    </w:div>
    <w:div w:id="1890994813">
      <w:bodyDiv w:val="1"/>
      <w:marLeft w:val="0"/>
      <w:marRight w:val="0"/>
      <w:marTop w:val="0"/>
      <w:marBottom w:val="0"/>
      <w:divBdr>
        <w:top w:val="none" w:sz="0" w:space="0" w:color="auto"/>
        <w:left w:val="none" w:sz="0" w:space="0" w:color="auto"/>
        <w:bottom w:val="none" w:sz="0" w:space="0" w:color="auto"/>
        <w:right w:val="none" w:sz="0" w:space="0" w:color="auto"/>
      </w:divBdr>
    </w:div>
    <w:div w:id="1960992831">
      <w:bodyDiv w:val="1"/>
      <w:marLeft w:val="0"/>
      <w:marRight w:val="0"/>
      <w:marTop w:val="0"/>
      <w:marBottom w:val="0"/>
      <w:divBdr>
        <w:top w:val="none" w:sz="0" w:space="0" w:color="auto"/>
        <w:left w:val="none" w:sz="0" w:space="0" w:color="auto"/>
        <w:bottom w:val="none" w:sz="0" w:space="0" w:color="auto"/>
        <w:right w:val="none" w:sz="0" w:space="0" w:color="auto"/>
      </w:divBdr>
    </w:div>
    <w:div w:id="2006592249">
      <w:bodyDiv w:val="1"/>
      <w:marLeft w:val="0"/>
      <w:marRight w:val="0"/>
      <w:marTop w:val="0"/>
      <w:marBottom w:val="0"/>
      <w:divBdr>
        <w:top w:val="none" w:sz="0" w:space="0" w:color="auto"/>
        <w:left w:val="none" w:sz="0" w:space="0" w:color="auto"/>
        <w:bottom w:val="none" w:sz="0" w:space="0" w:color="auto"/>
        <w:right w:val="none" w:sz="0" w:space="0" w:color="auto"/>
      </w:divBdr>
    </w:div>
    <w:div w:id="2078474709">
      <w:bodyDiv w:val="1"/>
      <w:marLeft w:val="0"/>
      <w:marRight w:val="0"/>
      <w:marTop w:val="0"/>
      <w:marBottom w:val="0"/>
      <w:divBdr>
        <w:top w:val="none" w:sz="0" w:space="0" w:color="auto"/>
        <w:left w:val="none" w:sz="0" w:space="0" w:color="auto"/>
        <w:bottom w:val="none" w:sz="0" w:space="0" w:color="auto"/>
        <w:right w:val="none" w:sz="0" w:space="0" w:color="auto"/>
      </w:divBdr>
      <w:divsChild>
        <w:div w:id="1766069081">
          <w:marLeft w:val="0"/>
          <w:marRight w:val="0"/>
          <w:marTop w:val="0"/>
          <w:marBottom w:val="0"/>
          <w:divBdr>
            <w:top w:val="none" w:sz="0" w:space="0" w:color="auto"/>
            <w:left w:val="none" w:sz="0" w:space="0" w:color="auto"/>
            <w:bottom w:val="none" w:sz="0" w:space="0" w:color="auto"/>
            <w:right w:val="none" w:sz="0" w:space="0" w:color="auto"/>
          </w:divBdr>
          <w:divsChild>
            <w:div w:id="1544749295">
              <w:marLeft w:val="0"/>
              <w:marRight w:val="0"/>
              <w:marTop w:val="0"/>
              <w:marBottom w:val="0"/>
              <w:divBdr>
                <w:top w:val="none" w:sz="0" w:space="0" w:color="auto"/>
                <w:left w:val="none" w:sz="0" w:space="0" w:color="auto"/>
                <w:bottom w:val="none" w:sz="0" w:space="0" w:color="auto"/>
                <w:right w:val="none" w:sz="0" w:space="0" w:color="auto"/>
              </w:divBdr>
              <w:divsChild>
                <w:div w:id="998995381">
                  <w:marLeft w:val="0"/>
                  <w:marRight w:val="0"/>
                  <w:marTop w:val="0"/>
                  <w:marBottom w:val="0"/>
                  <w:divBdr>
                    <w:top w:val="none" w:sz="0" w:space="0" w:color="auto"/>
                    <w:left w:val="none" w:sz="0" w:space="0" w:color="auto"/>
                    <w:bottom w:val="none" w:sz="0" w:space="0" w:color="auto"/>
                    <w:right w:val="none" w:sz="0" w:space="0" w:color="auto"/>
                  </w:divBdr>
                  <w:divsChild>
                    <w:div w:id="605314395">
                      <w:marLeft w:val="0"/>
                      <w:marRight w:val="0"/>
                      <w:marTop w:val="0"/>
                      <w:marBottom w:val="0"/>
                      <w:divBdr>
                        <w:top w:val="none" w:sz="0" w:space="0" w:color="auto"/>
                        <w:left w:val="none" w:sz="0" w:space="0" w:color="auto"/>
                        <w:bottom w:val="none" w:sz="0" w:space="0" w:color="auto"/>
                        <w:right w:val="none" w:sz="0" w:space="0" w:color="auto"/>
                      </w:divBdr>
                      <w:divsChild>
                        <w:div w:id="657264685">
                          <w:marLeft w:val="0"/>
                          <w:marRight w:val="0"/>
                          <w:marTop w:val="0"/>
                          <w:marBottom w:val="0"/>
                          <w:divBdr>
                            <w:top w:val="none" w:sz="0" w:space="0" w:color="auto"/>
                            <w:left w:val="none" w:sz="0" w:space="0" w:color="auto"/>
                            <w:bottom w:val="none" w:sz="0" w:space="0" w:color="auto"/>
                            <w:right w:val="none" w:sz="0" w:space="0" w:color="auto"/>
                          </w:divBdr>
                          <w:divsChild>
                            <w:div w:id="119803237">
                              <w:marLeft w:val="0"/>
                              <w:marRight w:val="0"/>
                              <w:marTop w:val="0"/>
                              <w:marBottom w:val="0"/>
                              <w:divBdr>
                                <w:top w:val="none" w:sz="0" w:space="0" w:color="auto"/>
                                <w:left w:val="none" w:sz="0" w:space="0" w:color="auto"/>
                                <w:bottom w:val="none" w:sz="0" w:space="0" w:color="auto"/>
                                <w:right w:val="none" w:sz="0" w:space="0" w:color="auto"/>
                              </w:divBdr>
                            </w:div>
                            <w:div w:id="81144152">
                              <w:marLeft w:val="0"/>
                              <w:marRight w:val="0"/>
                              <w:marTop w:val="100"/>
                              <w:marBottom w:val="0"/>
                              <w:divBdr>
                                <w:top w:val="none" w:sz="0" w:space="0" w:color="auto"/>
                                <w:left w:val="none" w:sz="0" w:space="0" w:color="auto"/>
                                <w:bottom w:val="none" w:sz="0" w:space="0" w:color="auto"/>
                                <w:right w:val="none" w:sz="0" w:space="0" w:color="auto"/>
                              </w:divBdr>
                              <w:divsChild>
                                <w:div w:id="271672797">
                                  <w:marLeft w:val="0"/>
                                  <w:marRight w:val="0"/>
                                  <w:marTop w:val="0"/>
                                  <w:marBottom w:val="0"/>
                                  <w:divBdr>
                                    <w:top w:val="none" w:sz="0" w:space="0" w:color="auto"/>
                                    <w:left w:val="none" w:sz="0" w:space="0" w:color="auto"/>
                                    <w:bottom w:val="none" w:sz="0" w:space="0" w:color="auto"/>
                                    <w:right w:val="none" w:sz="0" w:space="0" w:color="auto"/>
                                  </w:divBdr>
                                  <w:divsChild>
                                    <w:div w:id="2093120734">
                                      <w:marLeft w:val="0"/>
                                      <w:marRight w:val="0"/>
                                      <w:marTop w:val="0"/>
                                      <w:marBottom w:val="0"/>
                                      <w:divBdr>
                                        <w:top w:val="none" w:sz="0" w:space="0" w:color="auto"/>
                                        <w:left w:val="none" w:sz="0" w:space="0" w:color="auto"/>
                                        <w:bottom w:val="none" w:sz="0" w:space="0" w:color="auto"/>
                                        <w:right w:val="none" w:sz="0" w:space="0" w:color="auto"/>
                                      </w:divBdr>
                                      <w:divsChild>
                                        <w:div w:id="20121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9583">
                                  <w:marLeft w:val="0"/>
                                  <w:marRight w:val="0"/>
                                  <w:marTop w:val="0"/>
                                  <w:marBottom w:val="0"/>
                                  <w:divBdr>
                                    <w:top w:val="none" w:sz="0" w:space="0" w:color="auto"/>
                                    <w:left w:val="none" w:sz="0" w:space="0" w:color="auto"/>
                                    <w:bottom w:val="none" w:sz="0" w:space="0" w:color="auto"/>
                                    <w:right w:val="none" w:sz="0" w:space="0" w:color="auto"/>
                                  </w:divBdr>
                                  <w:divsChild>
                                    <w:div w:id="1970428026">
                                      <w:marLeft w:val="0"/>
                                      <w:marRight w:val="0"/>
                                      <w:marTop w:val="0"/>
                                      <w:marBottom w:val="0"/>
                                      <w:divBdr>
                                        <w:top w:val="none" w:sz="0" w:space="0" w:color="auto"/>
                                        <w:left w:val="none" w:sz="0" w:space="0" w:color="auto"/>
                                        <w:bottom w:val="none" w:sz="0" w:space="0" w:color="auto"/>
                                        <w:right w:val="none" w:sz="0" w:space="0" w:color="auto"/>
                                      </w:divBdr>
                                    </w:div>
                                  </w:divsChild>
                                </w:div>
                                <w:div w:id="1012489646">
                                  <w:marLeft w:val="0"/>
                                  <w:marRight w:val="0"/>
                                  <w:marTop w:val="0"/>
                                  <w:marBottom w:val="0"/>
                                  <w:divBdr>
                                    <w:top w:val="none" w:sz="0" w:space="0" w:color="auto"/>
                                    <w:left w:val="none" w:sz="0" w:space="0" w:color="auto"/>
                                    <w:bottom w:val="none" w:sz="0" w:space="0" w:color="auto"/>
                                    <w:right w:val="none" w:sz="0" w:space="0" w:color="auto"/>
                                  </w:divBdr>
                                  <w:divsChild>
                                    <w:div w:id="1303847326">
                                      <w:marLeft w:val="0"/>
                                      <w:marRight w:val="0"/>
                                      <w:marTop w:val="0"/>
                                      <w:marBottom w:val="0"/>
                                      <w:divBdr>
                                        <w:top w:val="none" w:sz="0" w:space="0" w:color="auto"/>
                                        <w:left w:val="none" w:sz="0" w:space="0" w:color="auto"/>
                                        <w:bottom w:val="none" w:sz="0" w:space="0" w:color="auto"/>
                                        <w:right w:val="none" w:sz="0" w:space="0" w:color="auto"/>
                                      </w:divBdr>
                                      <w:divsChild>
                                        <w:div w:id="1919973426">
                                          <w:marLeft w:val="0"/>
                                          <w:marRight w:val="0"/>
                                          <w:marTop w:val="0"/>
                                          <w:marBottom w:val="0"/>
                                          <w:divBdr>
                                            <w:top w:val="none" w:sz="0" w:space="0" w:color="auto"/>
                                            <w:left w:val="none" w:sz="0" w:space="0" w:color="auto"/>
                                            <w:bottom w:val="none" w:sz="0" w:space="0" w:color="auto"/>
                                            <w:right w:val="none" w:sz="0" w:space="0" w:color="auto"/>
                                          </w:divBdr>
                                          <w:divsChild>
                                            <w:div w:id="1970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664971">
                      <w:marLeft w:val="0"/>
                      <w:marRight w:val="0"/>
                      <w:marTop w:val="0"/>
                      <w:marBottom w:val="0"/>
                      <w:divBdr>
                        <w:top w:val="none" w:sz="0" w:space="0" w:color="auto"/>
                        <w:left w:val="none" w:sz="0" w:space="0" w:color="auto"/>
                        <w:bottom w:val="none" w:sz="0" w:space="0" w:color="auto"/>
                        <w:right w:val="none" w:sz="0" w:space="0" w:color="auto"/>
                      </w:divBdr>
                      <w:divsChild>
                        <w:div w:id="816844683">
                          <w:marLeft w:val="0"/>
                          <w:marRight w:val="0"/>
                          <w:marTop w:val="0"/>
                          <w:marBottom w:val="0"/>
                          <w:divBdr>
                            <w:top w:val="none" w:sz="0" w:space="0" w:color="auto"/>
                            <w:left w:val="none" w:sz="0" w:space="0" w:color="auto"/>
                            <w:bottom w:val="none" w:sz="0" w:space="0" w:color="auto"/>
                            <w:right w:val="none" w:sz="0" w:space="0" w:color="auto"/>
                          </w:divBdr>
                          <w:divsChild>
                            <w:div w:id="2050254092">
                              <w:marLeft w:val="0"/>
                              <w:marRight w:val="0"/>
                              <w:marTop w:val="0"/>
                              <w:marBottom w:val="0"/>
                              <w:divBdr>
                                <w:top w:val="none" w:sz="0" w:space="0" w:color="auto"/>
                                <w:left w:val="none" w:sz="0" w:space="0" w:color="auto"/>
                                <w:bottom w:val="none" w:sz="0" w:space="0" w:color="auto"/>
                                <w:right w:val="none" w:sz="0" w:space="0" w:color="auto"/>
                              </w:divBdr>
                              <w:divsChild>
                                <w:div w:id="2332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Smart">
  <a:themeElements>
    <a:clrScheme name="PwC">
      <a:dk1>
        <a:srgbClr val="000000"/>
      </a:dk1>
      <a:lt1>
        <a:srgbClr val="FFFFFF"/>
      </a:lt1>
      <a:dk2>
        <a:srgbClr val="7D7D7D"/>
      </a:dk2>
      <a:lt2>
        <a:srgbClr val="DEDEDE"/>
      </a:lt2>
      <a:accent1>
        <a:srgbClr val="D04A02"/>
      </a:accent1>
      <a:accent2>
        <a:srgbClr val="FFB600"/>
      </a:accent2>
      <a:accent3>
        <a:srgbClr val="E0301E"/>
      </a:accent3>
      <a:accent4>
        <a:srgbClr val="EB8C00"/>
      </a:accent4>
      <a:accent5>
        <a:srgbClr val="DB536A"/>
      </a:accent5>
      <a:accent6>
        <a:srgbClr val="464646"/>
      </a:accent6>
      <a:hlink>
        <a:srgbClr val="D04A02"/>
      </a:hlink>
      <a:folHlink>
        <a:srgbClr val="DB536A"/>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dirty="0" smtClean="0"/>
        </a:defPPr>
      </a:lstStyle>
    </a:spDef>
    <a:lnDef>
      <a:spPr>
        <a:ln w="12700">
          <a:solidFill>
            <a:srgbClr val="DC6900"/>
          </a:solidFill>
        </a:ln>
      </a:spPr>
      <a:bodyPr/>
      <a:lstStyle/>
      <a:style>
        <a:lnRef idx="1">
          <a:schemeClr val="accent1"/>
        </a:lnRef>
        <a:fillRef idx="0">
          <a:schemeClr val="accent1"/>
        </a:fillRef>
        <a:effectRef idx="0">
          <a:schemeClr val="accent1"/>
        </a:effectRef>
        <a:fontRef idx="minor">
          <a:schemeClr val="tx1"/>
        </a:fontRef>
      </a:style>
    </a:lnDef>
    <a:txDef>
      <a:spPr>
        <a:noFill/>
        <a:ln>
          <a:noFill/>
        </a:ln>
      </a:spPr>
      <a:bodyPr wrap="square" lIns="0" tIns="0" rIns="0" bIns="0" rtlCol="0">
        <a:spAutoFit/>
      </a:bodyPr>
      <a:lstStyle>
        <a:defPPr>
          <a:defRPr noProof="0" dirty="0" smtClean="0">
            <a:solidFill>
              <a:schemeClr val="tx1"/>
            </a:solidFill>
            <a:latin typeface="Georgia" pitchFamily="18" charset="0"/>
            <a:cs typeface="Arial" pitchFamily="34" charset="0"/>
          </a:defRPr>
        </a:defPPr>
      </a:lstStyle>
    </a:txDef>
  </a:objectDefaults>
  <a:extraClrSchemeLst/>
  <a:custClrLst>
    <a:custClr name="Dark Orange 2">
      <a:srgbClr val="571F01"/>
    </a:custClr>
    <a:custClr name="Dark Orange 1">
      <a:srgbClr val="933401"/>
    </a:custClr>
    <a:custClr name="Primary Orange">
      <a:srgbClr val="D04A02"/>
    </a:custClr>
    <a:custClr name="Light Orange 1">
      <a:srgbClr val="FD6412"/>
    </a:custClr>
    <a:custClr name="Light Orange 2">
      <a:srgbClr val="FEB791"/>
    </a:custClr>
    <a:custClr name="Dark Tangerine 2">
      <a:srgbClr val="714300"/>
    </a:custClr>
    <a:custClr name="Dark Tangerine 1">
      <a:srgbClr val="AE6800"/>
    </a:custClr>
    <a:custClr name="Primary Tangerine">
      <a:srgbClr val="EB8C00"/>
    </a:custClr>
    <a:custClr name="Light Tangerine 1">
      <a:srgbClr val="FFA929"/>
    </a:custClr>
    <a:custClr name="Light Tangerine 2">
      <a:srgbClr val="FFDCA9"/>
    </a:custClr>
    <a:custClr name="Dark Yellow 2">
      <a:srgbClr val="855F00"/>
    </a:custClr>
    <a:custClr name="Dark Yellow 1">
      <a:srgbClr val="C28A00"/>
    </a:custClr>
    <a:custClr name="Primary Yellow">
      <a:srgbClr val="FFB600"/>
    </a:custClr>
    <a:custClr name="Light Yellow 1">
      <a:srgbClr val="FFC83D"/>
    </a:custClr>
    <a:custClr name="Light Yellow 2">
      <a:srgbClr val="FFECBD"/>
    </a:custClr>
    <a:custClr name="Dark Rose 2">
      <a:srgbClr val="6E2A35"/>
    </a:custClr>
    <a:custClr name="Dark Rose 1">
      <a:srgbClr val="A43E50"/>
    </a:custClr>
    <a:custClr name="Primary Rose">
      <a:srgbClr val="DB536A"/>
    </a:custClr>
    <a:custClr name="Light Rose 1">
      <a:srgbClr val="E27588"/>
    </a:custClr>
    <a:custClr name="Light Rose 2">
      <a:srgbClr val="F1BAC3"/>
    </a:custClr>
    <a:custClr name="Dark Red 2">
      <a:srgbClr val="741910"/>
    </a:custClr>
    <a:custClr name="Dark Red 1">
      <a:srgbClr val="AA2417"/>
    </a:custClr>
    <a:custClr name="Primary Red">
      <a:srgbClr val="E0301E"/>
    </a:custClr>
    <a:custClr name="Light Red 1">
      <a:srgbClr val="E86153"/>
    </a:custClr>
    <a:custClr name="Light Red 2">
      <a:srgbClr val="F7C8C4"/>
    </a:custClr>
    <a:custClr name="Black">
      <a:srgbClr val="000000"/>
    </a:custClr>
    <a:custClr name="Dark Grey">
      <a:srgbClr val="2D2D2D"/>
    </a:custClr>
    <a:custClr name="Medium Grey">
      <a:srgbClr val="464646"/>
    </a:custClr>
    <a:custClr name="Grey">
      <a:srgbClr val="7D7D7D"/>
    </a:custClr>
    <a:custClr name="Light Grey">
      <a:srgbClr val="DEDEDE"/>
    </a:custClr>
    <a:custClr name="Dark Purple 2">
      <a:srgbClr val="4B06B2"/>
    </a:custClr>
    <a:custClr name="Dark Purple 1">
      <a:srgbClr val="6A1CE2"/>
    </a:custClr>
    <a:custClr name="Secondary Purple">
      <a:srgbClr val="9013FE"/>
    </a:custClr>
    <a:custClr name="Light Purple 1">
      <a:srgbClr val="B15AFE"/>
    </a:custClr>
    <a:custClr name="Light Purple 2">
      <a:srgbClr val="DEB8FF"/>
    </a:custClr>
    <a:custClr name="Dark Blue 2">
      <a:srgbClr val="003DAB"/>
    </a:custClr>
    <a:custClr name="Dark Blue 1">
      <a:srgbClr val="0060D7"/>
    </a:custClr>
    <a:custClr name="Secondary Blue">
      <a:srgbClr val="0089EB"/>
    </a:custClr>
    <a:custClr name="Light Blue 1">
      <a:srgbClr val="4DACF1"/>
    </a:custClr>
    <a:custClr name="Light Blue 2">
      <a:srgbClr val="B3DCF9"/>
    </a:custClr>
    <a:custClr name="Dark Green 2">
      <a:srgbClr val="175C2C"/>
    </a:custClr>
    <a:custClr name="Dark Green 1">
      <a:srgbClr val="2C8646"/>
    </a:custClr>
    <a:custClr name="Secondary Green">
      <a:srgbClr val="4EB523"/>
    </a:custClr>
    <a:custClr name="Light Green 1">
      <a:srgbClr val="86DB4F"/>
    </a:custClr>
    <a:custClr name="Light Green 2">
      <a:srgbClr val="C4FC9F"/>
    </a:custClr>
    <a:custClr name="Status Red">
      <a:srgbClr val="E0301E"/>
    </a:custClr>
    <a:custClr name="Status Yellow">
      <a:srgbClr val="FFB600"/>
    </a:custClr>
    <a:custClr name="Status Green">
      <a:srgbClr val="175C2C"/>
    </a:custClr>
  </a:custClrLst>
  <a:extLst>
    <a:ext uri="{05A4C25C-085E-4340-85A3-A5531E510DB2}">
      <thm15:themeFamily xmlns:thm15="http://schemas.microsoft.com/office/thememl/2012/main" name="PwC Smart" id="{EBCEFFED-2F4C-4610-B3D1-C5FEABF08696}" vid="{147AACE8-1487-4472-AA95-F3AF2FAD50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D70B-7077-405E-9A68-A42F4EF5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676</Words>
  <Characters>3496</Characters>
  <Application>Microsoft Office Word</Application>
  <DocSecurity>0</DocSecurity>
  <Lines>124</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Kociskova</dc:creator>
  <cp:keywords/>
  <dc:description/>
  <cp:lastModifiedBy>Karel Kolar</cp:lastModifiedBy>
  <cp:revision>6</cp:revision>
  <dcterms:created xsi:type="dcterms:W3CDTF">2021-04-12T13:39:00Z</dcterms:created>
  <dcterms:modified xsi:type="dcterms:W3CDTF">2021-04-14T11:44:00Z</dcterms:modified>
</cp:coreProperties>
</file>