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2C98E" w14:textId="77777777" w:rsidR="00C65ED1" w:rsidRPr="00290175" w:rsidRDefault="003F6221" w:rsidP="00290175">
      <w:pPr>
        <w:pStyle w:val="Odstavecseseznamem"/>
        <w:numPr>
          <w:ilvl w:val="0"/>
          <w:numId w:val="4"/>
        </w:numPr>
        <w:rPr>
          <w:rFonts w:ascii="Arial" w:hAnsi="Arial" w:cs="Arial"/>
          <w:noProof/>
          <w:color w:val="0000FF"/>
          <w:sz w:val="27"/>
          <w:szCs w:val="27"/>
          <w:shd w:val="clear" w:color="auto" w:fill="E05D6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AFF87D" wp14:editId="4FDCA1DC">
            <wp:simplePos x="0" y="0"/>
            <wp:positionH relativeFrom="column">
              <wp:posOffset>4529455</wp:posOffset>
            </wp:positionH>
            <wp:positionV relativeFrom="paragraph">
              <wp:posOffset>-385445</wp:posOffset>
            </wp:positionV>
            <wp:extent cx="1104900" cy="1266825"/>
            <wp:effectExtent l="0" t="0" r="0" b="9525"/>
            <wp:wrapNone/>
            <wp:docPr id="3" name="Obrázek 3" descr="Výsledek obrázku pro region dolní berounka znak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region dolní berounka znak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E05D60"/>
          <w:lang w:eastAsia="cs-CZ"/>
        </w:rPr>
        <w:drawing>
          <wp:anchor distT="0" distB="0" distL="114300" distR="114300" simplePos="0" relativeHeight="251658240" behindDoc="0" locked="0" layoutInCell="1" allowOverlap="1" wp14:anchorId="5E3A5594" wp14:editId="7EF1F4BD">
            <wp:simplePos x="0" y="0"/>
            <wp:positionH relativeFrom="column">
              <wp:posOffset>1986280</wp:posOffset>
            </wp:positionH>
            <wp:positionV relativeFrom="paragraph">
              <wp:posOffset>43180</wp:posOffset>
            </wp:positionV>
            <wp:extent cx="1904365" cy="330835"/>
            <wp:effectExtent l="0" t="0" r="635" b="0"/>
            <wp:wrapNone/>
            <wp:docPr id="2" name="Obrázek 2" descr="Výsledek obrázku pro středočeský kraj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tředočeský kraj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346FF08" wp14:editId="75B29FDC">
            <wp:simplePos x="0" y="0"/>
            <wp:positionH relativeFrom="column">
              <wp:posOffset>-175895</wp:posOffset>
            </wp:positionH>
            <wp:positionV relativeFrom="paragraph">
              <wp:posOffset>-4445</wp:posOffset>
            </wp:positionV>
            <wp:extent cx="1904365" cy="496570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8" r="3584" b="8537"/>
                    <a:stretch/>
                  </pic:blipFill>
                  <pic:spPr bwMode="auto">
                    <a:xfrm>
                      <a:off x="0" y="0"/>
                      <a:ext cx="1904365" cy="49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B36FD" w14:textId="77777777" w:rsidR="00C90DAE" w:rsidRDefault="00C90DAE">
      <w:pPr>
        <w:rPr>
          <w:rFonts w:ascii="Arial" w:hAnsi="Arial" w:cs="Arial"/>
          <w:noProof/>
          <w:color w:val="0000FF"/>
          <w:sz w:val="27"/>
          <w:szCs w:val="27"/>
          <w:shd w:val="clear" w:color="auto" w:fill="E05D60"/>
          <w:lang w:eastAsia="cs-CZ"/>
        </w:rPr>
      </w:pPr>
    </w:p>
    <w:p w14:paraId="698938B0" w14:textId="77777777" w:rsidR="00C90DAE" w:rsidRDefault="00C90DAE"/>
    <w:p w14:paraId="50509B4B" w14:textId="77777777" w:rsidR="003F6221" w:rsidRDefault="003F6221"/>
    <w:p w14:paraId="3F62608A" w14:textId="77777777" w:rsidR="003F6221" w:rsidRPr="003F6221" w:rsidRDefault="003F6221">
      <w:pPr>
        <w:rPr>
          <w:sz w:val="56"/>
          <w:szCs w:val="56"/>
        </w:rPr>
      </w:pPr>
      <w:r w:rsidRPr="003F6221">
        <w:rPr>
          <w:sz w:val="56"/>
          <w:szCs w:val="56"/>
        </w:rPr>
        <w:t>SPOLEČNÉ MEMORANDUM</w:t>
      </w:r>
    </w:p>
    <w:p w14:paraId="3C1E753C" w14:textId="673A5425" w:rsidR="003F6221" w:rsidRPr="003F6221" w:rsidRDefault="003F6221" w:rsidP="00B22B88">
      <w:pPr>
        <w:rPr>
          <w:sz w:val="36"/>
          <w:szCs w:val="36"/>
        </w:rPr>
      </w:pPr>
      <w:r w:rsidRPr="003F6221">
        <w:rPr>
          <w:sz w:val="36"/>
          <w:szCs w:val="36"/>
        </w:rPr>
        <w:t>k otázkám budoucího využití železniční trati Praha</w:t>
      </w:r>
      <w:r w:rsidR="00174F0B">
        <w:rPr>
          <w:sz w:val="36"/>
          <w:szCs w:val="36"/>
        </w:rPr>
        <w:t xml:space="preserve"> </w:t>
      </w:r>
      <w:r w:rsidRPr="003F6221">
        <w:rPr>
          <w:sz w:val="36"/>
          <w:szCs w:val="36"/>
        </w:rPr>
        <w:t>-</w:t>
      </w:r>
      <w:r w:rsidR="00174F0B">
        <w:rPr>
          <w:sz w:val="36"/>
          <w:szCs w:val="36"/>
        </w:rPr>
        <w:t xml:space="preserve"> </w:t>
      </w:r>
      <w:r w:rsidRPr="003F6221">
        <w:rPr>
          <w:sz w:val="36"/>
          <w:szCs w:val="36"/>
        </w:rPr>
        <w:t>Beroun</w:t>
      </w:r>
      <w:r>
        <w:rPr>
          <w:sz w:val="36"/>
          <w:szCs w:val="36"/>
        </w:rPr>
        <w:t xml:space="preserve"> a</w:t>
      </w:r>
      <w:r w:rsidR="00174F0B">
        <w:rPr>
          <w:sz w:val="36"/>
          <w:szCs w:val="36"/>
        </w:rPr>
        <w:t> </w:t>
      </w:r>
      <w:r>
        <w:rPr>
          <w:sz w:val="36"/>
          <w:szCs w:val="36"/>
        </w:rPr>
        <w:t>snížení jejích negativních dopadů na zdraví a životní prostředí</w:t>
      </w:r>
    </w:p>
    <w:p w14:paraId="7784563C" w14:textId="77777777" w:rsidR="003F6221" w:rsidRDefault="003F6221"/>
    <w:p w14:paraId="2AED3B07" w14:textId="43BAEE60" w:rsidR="003F6221" w:rsidRPr="00003486" w:rsidRDefault="003F6221">
      <w:pPr>
        <w:rPr>
          <w:b/>
        </w:rPr>
      </w:pPr>
      <w:r w:rsidRPr="00003486">
        <w:rPr>
          <w:b/>
        </w:rPr>
        <w:t xml:space="preserve">Ministerstvo dopravy, zastoupené ministrem Danem </w:t>
      </w:r>
      <w:proofErr w:type="spellStart"/>
      <w:r w:rsidRPr="00003486">
        <w:rPr>
          <w:b/>
        </w:rPr>
        <w:t>Ťokem</w:t>
      </w:r>
      <w:proofErr w:type="spellEnd"/>
      <w:r w:rsidRPr="00003486">
        <w:rPr>
          <w:b/>
        </w:rPr>
        <w:t>,</w:t>
      </w:r>
    </w:p>
    <w:p w14:paraId="69FE3F80" w14:textId="77777777" w:rsidR="003F6221" w:rsidRPr="00003486" w:rsidRDefault="003F6221">
      <w:pPr>
        <w:rPr>
          <w:b/>
        </w:rPr>
      </w:pPr>
      <w:r w:rsidRPr="00003486">
        <w:rPr>
          <w:b/>
        </w:rPr>
        <w:t>Středočeský kraj, zastoupený hejtmankou Jaroslavou Pokornou Jermanovou, a</w:t>
      </w:r>
    </w:p>
    <w:p w14:paraId="59D70809" w14:textId="45DBB3A2" w:rsidR="003F6221" w:rsidRDefault="003F6221">
      <w:pPr>
        <w:rPr>
          <w:b/>
        </w:rPr>
      </w:pPr>
      <w:r w:rsidRPr="00003486">
        <w:rPr>
          <w:b/>
        </w:rPr>
        <w:t>Svazek obcí Region Dolní Berounka, zastoupený místopředsedou Filipem Kořínkem</w:t>
      </w:r>
    </w:p>
    <w:p w14:paraId="18872F56" w14:textId="4AEB7647" w:rsidR="00B52AEF" w:rsidRPr="00003486" w:rsidRDefault="00B52AEF">
      <w:pPr>
        <w:rPr>
          <w:b/>
        </w:rPr>
      </w:pPr>
      <w:r>
        <w:rPr>
          <w:b/>
        </w:rPr>
        <w:t>(dále jen „účastníci“)</w:t>
      </w:r>
    </w:p>
    <w:p w14:paraId="295C28BF" w14:textId="77777777" w:rsidR="003F6221" w:rsidRDefault="003F6221"/>
    <w:p w14:paraId="4F93FB4E" w14:textId="23DD2085" w:rsidR="00003486" w:rsidRDefault="002D149D" w:rsidP="00B22B88">
      <w:r>
        <w:t>ve shodě přij</w:t>
      </w:r>
      <w:r w:rsidR="009254E1">
        <w:t xml:space="preserve">ímají </w:t>
      </w:r>
      <w:r>
        <w:t xml:space="preserve">toto společné memorandum, jehož cílem je podpořit </w:t>
      </w:r>
      <w:r w:rsidR="00243A05">
        <w:t xml:space="preserve">efektivnější </w:t>
      </w:r>
      <w:r>
        <w:t>využití osobní i</w:t>
      </w:r>
      <w:r w:rsidR="007E5258">
        <w:t> </w:t>
      </w:r>
      <w:r>
        <w:t>nákladní železniční dopravy při současném důrazu na ochranu zdraví a životního prostředí a</w:t>
      </w:r>
      <w:r w:rsidR="007E5258">
        <w:t> </w:t>
      </w:r>
      <w:r>
        <w:t>na</w:t>
      </w:r>
      <w:r w:rsidR="007E5258">
        <w:t> </w:t>
      </w:r>
      <w:r>
        <w:t xml:space="preserve">zvyšování konkurenceschopnosti české ekonomiky a její zapojení do celoevropské </w:t>
      </w:r>
      <w:r w:rsidR="007A5FBC">
        <w:t>sítě TEN-T</w:t>
      </w:r>
      <w:r>
        <w:t xml:space="preserve">. </w:t>
      </w:r>
    </w:p>
    <w:p w14:paraId="7B1CC9F5" w14:textId="55BBD8FE" w:rsidR="003F6221" w:rsidRDefault="002D149D" w:rsidP="00B22B88">
      <w:r>
        <w:t xml:space="preserve">Ve vztahu k železniční dopravě </w:t>
      </w:r>
      <w:r w:rsidR="00B52AEF">
        <w:t>účastníci</w:t>
      </w:r>
      <w:r w:rsidR="00445360">
        <w:t xml:space="preserve"> </w:t>
      </w:r>
      <w:r>
        <w:t>shod</w:t>
      </w:r>
      <w:r w:rsidR="00445360">
        <w:t>n</w:t>
      </w:r>
      <w:r>
        <w:t xml:space="preserve">ě konstatují níže uvedené cíle a </w:t>
      </w:r>
      <w:r w:rsidR="00B52AEF">
        <w:t xml:space="preserve">společně </w:t>
      </w:r>
      <w:r w:rsidR="00615220">
        <w:t>prohlašují</w:t>
      </w:r>
      <w:r w:rsidR="00B52AEF">
        <w:t xml:space="preserve">, že budou </w:t>
      </w:r>
      <w:r>
        <w:t xml:space="preserve">činit v rámci svých kompetencí </w:t>
      </w:r>
      <w:r w:rsidR="00B13EE1">
        <w:t xml:space="preserve">a možností </w:t>
      </w:r>
      <w:r>
        <w:t>potřebné kroky k jejich naplnění</w:t>
      </w:r>
      <w:r w:rsidR="00B13EE1">
        <w:t xml:space="preserve"> v co nejbližší době</w:t>
      </w:r>
      <w:r w:rsidR="00B52AEF">
        <w:t>. Tento dokument má deklarativní charakter a nezakládá žádné závazky.</w:t>
      </w:r>
    </w:p>
    <w:p w14:paraId="1A7CA80E" w14:textId="1BCBA84D" w:rsidR="00B13EE1" w:rsidRPr="00003486" w:rsidRDefault="00B13EE1">
      <w:pPr>
        <w:rPr>
          <w:b/>
        </w:rPr>
      </w:pPr>
      <w:r w:rsidRPr="00003486">
        <w:rPr>
          <w:b/>
        </w:rPr>
        <w:t xml:space="preserve">Cíl 1 – snížení hluku ze současné a budoucí nákladní železniční dopravy – horizont </w:t>
      </w:r>
      <w:r w:rsidR="009062A6">
        <w:rPr>
          <w:b/>
        </w:rPr>
        <w:t>do</w:t>
      </w:r>
      <w:r w:rsidR="00D47CFE">
        <w:rPr>
          <w:b/>
        </w:rPr>
        <w:t xml:space="preserve"> roku </w:t>
      </w:r>
      <w:r w:rsidR="001B4975">
        <w:rPr>
          <w:b/>
        </w:rPr>
        <w:t>2025</w:t>
      </w:r>
      <w:r w:rsidRPr="00003486">
        <w:rPr>
          <w:b/>
        </w:rPr>
        <w:t xml:space="preserve"> </w:t>
      </w:r>
    </w:p>
    <w:p w14:paraId="3B47D1DD" w14:textId="65F457A0" w:rsidR="00003486" w:rsidRDefault="00003486" w:rsidP="00B22B88">
      <w:pPr>
        <w:pStyle w:val="Odstavecseseznamem"/>
        <w:numPr>
          <w:ilvl w:val="0"/>
          <w:numId w:val="1"/>
        </w:numPr>
      </w:pPr>
      <w:r>
        <w:t>Podpořit maximální využití dotačních programů z evropských či</w:t>
      </w:r>
      <w:r w:rsidR="00A82DD1">
        <w:t xml:space="preserve"> vnitrostátních</w:t>
      </w:r>
      <w:r>
        <w:t xml:space="preserve"> fondů na</w:t>
      </w:r>
      <w:r w:rsidR="007E5258">
        <w:t> </w:t>
      </w:r>
      <w:r w:rsidR="00615220">
        <w:t xml:space="preserve">postupnou </w:t>
      </w:r>
      <w:r>
        <w:t xml:space="preserve">modernizaci brzdných systémů nákladních </w:t>
      </w:r>
      <w:r w:rsidRPr="004646A9">
        <w:t>železničních vozů</w:t>
      </w:r>
      <w:r w:rsidR="00380F1C" w:rsidRPr="004646A9">
        <w:t xml:space="preserve"> </w:t>
      </w:r>
      <w:r w:rsidRPr="004646A9">
        <w:t>s litinovými</w:t>
      </w:r>
      <w:r>
        <w:t xml:space="preserve"> </w:t>
      </w:r>
      <w:r w:rsidR="006705EE">
        <w:t xml:space="preserve">brzdovými </w:t>
      </w:r>
      <w:r>
        <w:t>špalky</w:t>
      </w:r>
      <w:r w:rsidR="006705EE">
        <w:t xml:space="preserve"> pro splnění hlukových limitů</w:t>
      </w:r>
      <w:r>
        <w:t xml:space="preserve">, v souladu s obdobnými programy v některých </w:t>
      </w:r>
      <w:r w:rsidR="00A82DD1">
        <w:t>státech</w:t>
      </w:r>
      <w:r>
        <w:t xml:space="preserve"> Evropské unie</w:t>
      </w:r>
      <w:bookmarkStart w:id="0" w:name="_GoBack"/>
      <w:bookmarkEnd w:id="0"/>
    </w:p>
    <w:p w14:paraId="4EB1DDDF" w14:textId="43FDD7E0" w:rsidR="005F188F" w:rsidRDefault="006705EE" w:rsidP="00B22B88">
      <w:pPr>
        <w:pStyle w:val="Odstavecseseznamem"/>
        <w:numPr>
          <w:ilvl w:val="0"/>
          <w:numId w:val="1"/>
        </w:numPr>
      </w:pPr>
      <w:r>
        <w:t xml:space="preserve">Motivovat dopravce k obnově vozového parku </w:t>
      </w:r>
      <w:r w:rsidR="00F76A46">
        <w:t>cestou</w:t>
      </w:r>
      <w:r w:rsidR="001B4975">
        <w:t xml:space="preserve"> zpoplatnění železniční dopravní cesty</w:t>
      </w:r>
      <w:r w:rsidR="00576898">
        <w:t xml:space="preserve"> </w:t>
      </w:r>
      <w:r w:rsidR="005F188F">
        <w:t>zavedení</w:t>
      </w:r>
      <w:r>
        <w:t>m</w:t>
      </w:r>
      <w:r w:rsidR="005F188F">
        <w:t xml:space="preserve"> </w:t>
      </w:r>
      <w:r>
        <w:t>cenového</w:t>
      </w:r>
      <w:r w:rsidR="005F188F">
        <w:t xml:space="preserve"> </w:t>
      </w:r>
      <w:r>
        <w:t>s</w:t>
      </w:r>
      <w:r w:rsidR="005F188F">
        <w:t xml:space="preserve">ystému </w:t>
      </w:r>
      <w:r>
        <w:t>zohledňujícího</w:t>
      </w:r>
      <w:r w:rsidR="005F188F">
        <w:t xml:space="preserve"> využití „tichých“ nákladních vozů</w:t>
      </w:r>
      <w:r w:rsidR="009062A6">
        <w:t xml:space="preserve"> (systém bonus/malus) </w:t>
      </w:r>
    </w:p>
    <w:p w14:paraId="7C4F920D" w14:textId="4E923FCD" w:rsidR="00601797" w:rsidRDefault="00601797" w:rsidP="00601797"/>
    <w:p w14:paraId="5BA6832C" w14:textId="77777777" w:rsidR="00601797" w:rsidRDefault="00601797" w:rsidP="00601797"/>
    <w:p w14:paraId="18999B1E" w14:textId="77777777" w:rsidR="00B13EE1" w:rsidRPr="00E551B9" w:rsidRDefault="00B13EE1">
      <w:pPr>
        <w:rPr>
          <w:b/>
        </w:rPr>
      </w:pPr>
      <w:r w:rsidRPr="00E551B9">
        <w:rPr>
          <w:b/>
        </w:rPr>
        <w:lastRenderedPageBreak/>
        <w:t xml:space="preserve">Cíl 2 – rekonstrukce a optimalizace trati pro příměstskou dopravu </w:t>
      </w:r>
    </w:p>
    <w:p w14:paraId="57E07EFA" w14:textId="044ABEE5" w:rsidR="00B13EE1" w:rsidRDefault="00BA3F20" w:rsidP="00B22B88">
      <w:pPr>
        <w:pStyle w:val="Odstavecseseznamem"/>
        <w:numPr>
          <w:ilvl w:val="0"/>
          <w:numId w:val="2"/>
        </w:numPr>
      </w:pPr>
      <w:r w:rsidRPr="00BA3F20">
        <w:t xml:space="preserve">Podpořit i dílčí rekonstrukci </w:t>
      </w:r>
      <w:r w:rsidR="00AC1A38">
        <w:t xml:space="preserve">předmětné </w:t>
      </w:r>
      <w:r w:rsidRPr="00BA3F20">
        <w:t>trat</w:t>
      </w:r>
      <w:r w:rsidR="007E5258">
        <w:t>ě</w:t>
      </w:r>
      <w:r w:rsidRPr="00BA3F20">
        <w:t xml:space="preserve"> v nejkritičtějších místech a</w:t>
      </w:r>
      <w:r w:rsidR="00B12E9A">
        <w:t xml:space="preserve"> </w:t>
      </w:r>
      <w:r w:rsidR="00B12E9A" w:rsidRPr="00B22B88">
        <w:t>přispět k tomu, aby byla co nejdříve zahájena</w:t>
      </w:r>
      <w:r w:rsidR="00B12E9A" w:rsidRPr="00BA3F20" w:rsidDel="00B12E9A">
        <w:t xml:space="preserve"> </w:t>
      </w:r>
      <w:r w:rsidRPr="00BA3F20">
        <w:t>realizace projektu optimalizace trat</w:t>
      </w:r>
      <w:r w:rsidR="00AC1A38">
        <w:t>ě</w:t>
      </w:r>
      <w:r w:rsidRPr="00BA3F20">
        <w:t xml:space="preserve"> č. 171 Praha</w:t>
      </w:r>
      <w:r w:rsidR="00174F0B">
        <w:t xml:space="preserve"> </w:t>
      </w:r>
      <w:r w:rsidRPr="00BA3F20">
        <w:t>-</w:t>
      </w:r>
      <w:r w:rsidR="00174F0B">
        <w:t xml:space="preserve"> </w:t>
      </w:r>
      <w:r w:rsidRPr="00BA3F20">
        <w:t>Beroun, kterou připravuje Správa železniční dopravní cesty</w:t>
      </w:r>
      <w:r w:rsidR="001245E9">
        <w:t>, s. o.</w:t>
      </w:r>
      <w:r w:rsidR="00B52AEF">
        <w:t xml:space="preserve"> s aktivní podporou zúčastněných obcí při řešení této optimalizace</w:t>
      </w:r>
      <w:r w:rsidR="000B4958">
        <w:t xml:space="preserve"> s cílem dokončení jejího projednání ve fázích EIA a územního a stavebního řízení bez zbytečných časových zdržení</w:t>
      </w:r>
      <w:r w:rsidR="00B52AEF">
        <w:t>.</w:t>
      </w:r>
    </w:p>
    <w:p w14:paraId="5A7415AF" w14:textId="4D585114" w:rsidR="00E551B9" w:rsidRPr="004646A9" w:rsidRDefault="0051625E" w:rsidP="00B22B88">
      <w:pPr>
        <w:pStyle w:val="Odstavecseseznamem"/>
        <w:numPr>
          <w:ilvl w:val="0"/>
          <w:numId w:val="2"/>
        </w:numPr>
      </w:pPr>
      <w:r>
        <w:t xml:space="preserve">Zasazovat se o </w:t>
      </w:r>
      <w:r w:rsidR="00E551B9">
        <w:t xml:space="preserve">rekonstrukci </w:t>
      </w:r>
      <w:r>
        <w:t>trat</w:t>
      </w:r>
      <w:r w:rsidR="001245E9">
        <w:t>ě</w:t>
      </w:r>
      <w:r>
        <w:t xml:space="preserve"> </w:t>
      </w:r>
      <w:r w:rsidR="00E551B9">
        <w:t xml:space="preserve">způsobem citlivým k povaze a vzhledu dotčené </w:t>
      </w:r>
      <w:r w:rsidR="005A4783">
        <w:t xml:space="preserve">zastavěné i </w:t>
      </w:r>
      <w:r w:rsidR="00E551B9">
        <w:t xml:space="preserve">přírodní oblasti, </w:t>
      </w:r>
      <w:r w:rsidR="00E551B9" w:rsidRPr="004646A9">
        <w:t xml:space="preserve">tj. zejména bez plošného použití </w:t>
      </w:r>
      <w:r w:rsidR="007A5FBC" w:rsidRPr="004646A9">
        <w:t xml:space="preserve">vysokých </w:t>
      </w:r>
      <w:r w:rsidR="00E551B9" w:rsidRPr="004646A9">
        <w:t>protihlukových stěn (zajištěním redukce hluku jinými technologiemi a snížením vzniku hluku přímo u zdroje).</w:t>
      </w:r>
      <w:r w:rsidR="00B670C2" w:rsidRPr="004646A9">
        <w:t xml:space="preserve"> V případě nezbytnosti </w:t>
      </w:r>
      <w:r w:rsidR="00F76A46" w:rsidRPr="004646A9">
        <w:t xml:space="preserve">lokálního </w:t>
      </w:r>
      <w:r w:rsidR="00B670C2" w:rsidRPr="004646A9">
        <w:t>použití protihlukových stěn vyplývající z</w:t>
      </w:r>
      <w:r w:rsidR="00B12E9A" w:rsidRPr="004646A9">
        <w:t> </w:t>
      </w:r>
      <w:r w:rsidR="00B670C2" w:rsidRPr="004646A9">
        <w:t>platn</w:t>
      </w:r>
      <w:r w:rsidR="00B12E9A" w:rsidRPr="004646A9">
        <w:t>ých právních předpisů</w:t>
      </w:r>
      <w:r w:rsidR="00B670C2" w:rsidRPr="004646A9">
        <w:t xml:space="preserve"> bude jejich architektonický vzhled přizpůsoben dané lokalitě a projednán se zástupci </w:t>
      </w:r>
      <w:r w:rsidR="00F32075" w:rsidRPr="004646A9">
        <w:t>příslušných obcí</w:t>
      </w:r>
      <w:r w:rsidR="00B670C2" w:rsidRPr="004646A9">
        <w:t>.</w:t>
      </w:r>
    </w:p>
    <w:p w14:paraId="3270C4C0" w14:textId="78B01096" w:rsidR="00B13EE1" w:rsidRPr="004646A9" w:rsidRDefault="00B13EE1">
      <w:pPr>
        <w:rPr>
          <w:b/>
        </w:rPr>
      </w:pPr>
      <w:r w:rsidRPr="004646A9">
        <w:rPr>
          <w:b/>
        </w:rPr>
        <w:t xml:space="preserve">Cíl 3 – </w:t>
      </w:r>
      <w:r w:rsidR="00B12E9A" w:rsidRPr="004646A9">
        <w:rPr>
          <w:b/>
        </w:rPr>
        <w:t>přesunutí</w:t>
      </w:r>
      <w:r w:rsidRPr="004646A9">
        <w:rPr>
          <w:b/>
        </w:rPr>
        <w:t xml:space="preserve"> dálkové dopravy mimo údolí řeky Berounky</w:t>
      </w:r>
    </w:p>
    <w:p w14:paraId="2B38BBFD" w14:textId="65FFCF2A" w:rsidR="0051625E" w:rsidRPr="004646A9" w:rsidRDefault="0051625E" w:rsidP="00B22B88">
      <w:pPr>
        <w:pStyle w:val="Odstavecseseznamem"/>
        <w:numPr>
          <w:ilvl w:val="0"/>
          <w:numId w:val="3"/>
        </w:numPr>
      </w:pPr>
      <w:r w:rsidRPr="004646A9">
        <w:t>Prosa</w:t>
      </w:r>
      <w:r w:rsidR="00F76A46" w:rsidRPr="004646A9">
        <w:t>dit</w:t>
      </w:r>
      <w:r w:rsidRPr="004646A9">
        <w:t xml:space="preserve"> v</w:t>
      </w:r>
      <w:r w:rsidR="00F048A0" w:rsidRPr="004646A9">
        <w:t xml:space="preserve"> </w:t>
      </w:r>
      <w:r w:rsidRPr="004646A9">
        <w:t xml:space="preserve">co nejkratším časovém horizontu </w:t>
      </w:r>
      <w:r w:rsidR="009062A6" w:rsidRPr="004646A9">
        <w:t xml:space="preserve">realizaci ekonomicky obhajitelné varianty </w:t>
      </w:r>
      <w:r w:rsidRPr="004646A9">
        <w:t>přímého železničního propojení Prahy a Berouna</w:t>
      </w:r>
      <w:r w:rsidR="007A5FBC" w:rsidRPr="004646A9">
        <w:t>/Hořovic</w:t>
      </w:r>
      <w:r w:rsidRPr="004646A9">
        <w:t xml:space="preserve">, vedeného mimo údolí </w:t>
      </w:r>
      <w:r w:rsidR="00B12E9A" w:rsidRPr="004646A9">
        <w:t xml:space="preserve">řeky </w:t>
      </w:r>
      <w:r w:rsidRPr="004646A9">
        <w:t>Berounky, které bude využito pro dálkovou nákladní i osobní dopravu a které se stane součástí celoevropské páteřní železniční sítě</w:t>
      </w:r>
      <w:r w:rsidR="00EB4303" w:rsidRPr="004646A9">
        <w:t>.</w:t>
      </w:r>
    </w:p>
    <w:p w14:paraId="1124286A" w14:textId="77777777" w:rsidR="00290175" w:rsidRPr="004646A9" w:rsidRDefault="00290175" w:rsidP="00380F1C">
      <w:pPr>
        <w:pStyle w:val="Odstavecseseznamem"/>
      </w:pPr>
    </w:p>
    <w:p w14:paraId="7E25A5AD" w14:textId="502B4D72" w:rsidR="005F188F" w:rsidRDefault="00B12E9A" w:rsidP="00380F1C">
      <w:pPr>
        <w:pStyle w:val="Odstavecseseznamem"/>
        <w:numPr>
          <w:ilvl w:val="0"/>
          <w:numId w:val="3"/>
        </w:numPr>
      </w:pPr>
      <w:r w:rsidRPr="004646A9">
        <w:t>V</w:t>
      </w:r>
      <w:r w:rsidR="00DD4010" w:rsidRPr="004646A9">
        <w:t xml:space="preserve"> současném procesu přípravy </w:t>
      </w:r>
      <w:r w:rsidRPr="004646A9">
        <w:t>uvažovat</w:t>
      </w:r>
      <w:r w:rsidRPr="00B22B88">
        <w:t xml:space="preserve"> o </w:t>
      </w:r>
      <w:r w:rsidR="00DD4010">
        <w:t xml:space="preserve">budoucím </w:t>
      </w:r>
      <w:r w:rsidRPr="00B22B88">
        <w:t>využití stávající tratě Praha Smíchov – Beroun přednostně pro příměstskou dopravu</w:t>
      </w:r>
      <w:r w:rsidR="00DD4010">
        <w:t xml:space="preserve"> v návaznosti na novou železniční trať</w:t>
      </w:r>
      <w:r>
        <w:t>.</w:t>
      </w:r>
    </w:p>
    <w:p w14:paraId="0551CCBF" w14:textId="77777777" w:rsidR="005F188F" w:rsidRDefault="005F188F" w:rsidP="005F188F">
      <w:r>
        <w:t>V Praze dne __. ____________ 2017</w:t>
      </w:r>
    </w:p>
    <w:p w14:paraId="6D7F7C12" w14:textId="77777777" w:rsidR="005F188F" w:rsidRDefault="005F188F" w:rsidP="005F188F"/>
    <w:p w14:paraId="4EC7B3A7" w14:textId="77777777" w:rsidR="005F188F" w:rsidRDefault="005F188F" w:rsidP="005F188F"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5E43E3E9" w14:textId="77777777" w:rsidR="005F188F" w:rsidRDefault="005F188F" w:rsidP="005F188F">
      <w:r>
        <w:t xml:space="preserve">Dan </w:t>
      </w:r>
      <w:proofErr w:type="spellStart"/>
      <w:r>
        <w:t>Ťok</w:t>
      </w:r>
      <w:proofErr w:type="spellEnd"/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Jaroslava Pokorná Jermanová</w:t>
      </w:r>
    </w:p>
    <w:p w14:paraId="6D8B3E1B" w14:textId="77777777" w:rsidR="005F188F" w:rsidRDefault="005F188F" w:rsidP="005F188F">
      <w:r>
        <w:t>Ministr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Hejtmanka</w:t>
      </w:r>
    </w:p>
    <w:p w14:paraId="11DA7132" w14:textId="1524A9D8" w:rsidR="005F188F" w:rsidRDefault="005F188F" w:rsidP="005F188F">
      <w:r>
        <w:t>Ministerstvo dopravy</w:t>
      </w:r>
      <w:r>
        <w:tab/>
      </w:r>
      <w:r>
        <w:tab/>
      </w:r>
      <w:r>
        <w:tab/>
      </w:r>
      <w:r>
        <w:tab/>
      </w:r>
      <w:r>
        <w:tab/>
      </w:r>
      <w:r w:rsidR="001B558F">
        <w:t xml:space="preserve">              </w:t>
      </w:r>
      <w:r>
        <w:t>Středočeský kraj</w:t>
      </w:r>
    </w:p>
    <w:p w14:paraId="0435477C" w14:textId="77777777" w:rsidR="005F188F" w:rsidRDefault="005F188F" w:rsidP="005F188F"/>
    <w:p w14:paraId="0B041BFE" w14:textId="77777777" w:rsidR="005F188F" w:rsidRDefault="005F188F" w:rsidP="005F188F"/>
    <w:p w14:paraId="37B29EBD" w14:textId="77777777" w:rsidR="005F188F" w:rsidRDefault="005F188F" w:rsidP="005F188F">
      <w:pPr>
        <w:ind w:left="2124" w:firstLine="708"/>
      </w:pPr>
      <w:r>
        <w:t>_________________________</w:t>
      </w:r>
    </w:p>
    <w:p w14:paraId="5A808CBA" w14:textId="77777777" w:rsidR="005F188F" w:rsidRDefault="005F188F" w:rsidP="005F188F">
      <w:pPr>
        <w:ind w:left="2124" w:firstLine="708"/>
      </w:pPr>
      <w:r>
        <w:t>Filip Kořínek</w:t>
      </w:r>
    </w:p>
    <w:p w14:paraId="10A3B422" w14:textId="77777777" w:rsidR="005F188F" w:rsidRDefault="005F188F" w:rsidP="005F188F">
      <w:pPr>
        <w:ind w:left="2124" w:firstLine="708"/>
      </w:pPr>
      <w:r>
        <w:t>Místopředseda</w:t>
      </w:r>
    </w:p>
    <w:p w14:paraId="734239CA" w14:textId="77777777" w:rsidR="005F188F" w:rsidRDefault="005F188F" w:rsidP="005F188F">
      <w:pPr>
        <w:ind w:left="2124" w:firstLine="708"/>
      </w:pPr>
      <w:r>
        <w:t>Svazek obcí Region Dolní Berounka</w:t>
      </w:r>
    </w:p>
    <w:sectPr w:rsidR="005F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E5773"/>
    <w:multiLevelType w:val="hybridMultilevel"/>
    <w:tmpl w:val="44E21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F7034"/>
    <w:multiLevelType w:val="hybridMultilevel"/>
    <w:tmpl w:val="9AC62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558A7"/>
    <w:multiLevelType w:val="hybridMultilevel"/>
    <w:tmpl w:val="91BC6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E230B"/>
    <w:multiLevelType w:val="hybridMultilevel"/>
    <w:tmpl w:val="0A4C6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E"/>
    <w:rsid w:val="00003486"/>
    <w:rsid w:val="000075CF"/>
    <w:rsid w:val="000156AE"/>
    <w:rsid w:val="00037A70"/>
    <w:rsid w:val="000456E9"/>
    <w:rsid w:val="00050FFD"/>
    <w:rsid w:val="000B4958"/>
    <w:rsid w:val="000C28FC"/>
    <w:rsid w:val="00103FA4"/>
    <w:rsid w:val="001245E9"/>
    <w:rsid w:val="00130FFF"/>
    <w:rsid w:val="00174F0B"/>
    <w:rsid w:val="001854DB"/>
    <w:rsid w:val="001B4975"/>
    <w:rsid w:val="001B558F"/>
    <w:rsid w:val="002060AE"/>
    <w:rsid w:val="00215C10"/>
    <w:rsid w:val="0024226E"/>
    <w:rsid w:val="00243A05"/>
    <w:rsid w:val="0028385E"/>
    <w:rsid w:val="00290175"/>
    <w:rsid w:val="002D149D"/>
    <w:rsid w:val="002D522B"/>
    <w:rsid w:val="00380F1C"/>
    <w:rsid w:val="003C3DC5"/>
    <w:rsid w:val="003F6221"/>
    <w:rsid w:val="00414D86"/>
    <w:rsid w:val="00431D4B"/>
    <w:rsid w:val="00445360"/>
    <w:rsid w:val="00462902"/>
    <w:rsid w:val="004646A9"/>
    <w:rsid w:val="0051625E"/>
    <w:rsid w:val="005352F8"/>
    <w:rsid w:val="00560224"/>
    <w:rsid w:val="00576898"/>
    <w:rsid w:val="005A4783"/>
    <w:rsid w:val="005E289D"/>
    <w:rsid w:val="005F188F"/>
    <w:rsid w:val="00601797"/>
    <w:rsid w:val="00615220"/>
    <w:rsid w:val="006705EE"/>
    <w:rsid w:val="0073127D"/>
    <w:rsid w:val="007A5FBC"/>
    <w:rsid w:val="007B2793"/>
    <w:rsid w:val="007E5258"/>
    <w:rsid w:val="00852990"/>
    <w:rsid w:val="00854CF0"/>
    <w:rsid w:val="008959BD"/>
    <w:rsid w:val="009062A6"/>
    <w:rsid w:val="009254E1"/>
    <w:rsid w:val="0095328F"/>
    <w:rsid w:val="00A75DAF"/>
    <w:rsid w:val="00A82DD1"/>
    <w:rsid w:val="00AB10EB"/>
    <w:rsid w:val="00AC1A38"/>
    <w:rsid w:val="00AE42A1"/>
    <w:rsid w:val="00B12E9A"/>
    <w:rsid w:val="00B13EE1"/>
    <w:rsid w:val="00B22B88"/>
    <w:rsid w:val="00B272A9"/>
    <w:rsid w:val="00B52AEF"/>
    <w:rsid w:val="00B670C2"/>
    <w:rsid w:val="00B6792D"/>
    <w:rsid w:val="00B70C1D"/>
    <w:rsid w:val="00BA3F20"/>
    <w:rsid w:val="00BB3AE3"/>
    <w:rsid w:val="00BF7578"/>
    <w:rsid w:val="00C546A5"/>
    <w:rsid w:val="00C65ED1"/>
    <w:rsid w:val="00C832CD"/>
    <w:rsid w:val="00C90DAE"/>
    <w:rsid w:val="00CB2332"/>
    <w:rsid w:val="00D47CFE"/>
    <w:rsid w:val="00D956A2"/>
    <w:rsid w:val="00DD4010"/>
    <w:rsid w:val="00DF6C98"/>
    <w:rsid w:val="00E551B9"/>
    <w:rsid w:val="00E63BF4"/>
    <w:rsid w:val="00EB4303"/>
    <w:rsid w:val="00EB4637"/>
    <w:rsid w:val="00F048A0"/>
    <w:rsid w:val="00F32075"/>
    <w:rsid w:val="00F33AC9"/>
    <w:rsid w:val="00F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6A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D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1D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F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F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F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F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602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D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1D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F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F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F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F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60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z/url?sa=i&amp;rct=j&amp;q=&amp;esrc=s&amp;source=images&amp;cd=&amp;cad=rja&amp;uact=8&amp;ved=0ahUKEwjh4cGq_N_SAhUGPxoKHeqhBioQjRwIBw&amp;url=http://www.dolniberounka.cz/&amp;bvm=bv.150120842,d.d2s&amp;psig=AFQjCNFATpJcL_hugr-BeNwULDPJuMO6Bw&amp;ust=148992364607249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cz/imgres?imgurl=https://www.kr-stredocesky.cz/image/company_logo?img_id=11011&amp;t=1489674305341&amp;imgrefurl=https://www.kr-stredocesky.cz/&amp;docid=l4iRt1-3GGhA4M&amp;tbnid=T4KQHO3Q8gLBTM:&amp;vet=10ahUKEwidypjs-9_SAhXH1hoKHTVPCisQMwhdKCMwIw..i&amp;w=460&amp;h=81&amp;bih=907&amp;biw=1280&amp;q=st%C5%99edo%C4%8Desk%C3%BD%20kraj&amp;ved=0ahUKEwidypjs-9_SAhXH1hoKHTVPCisQMwhdKCMwIw&amp;iact=mrc&amp;uact=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F06B-35C2-4D3A-BEA9-586D2F09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Korinek</dc:creator>
  <cp:lastModifiedBy>Filip Korinek</cp:lastModifiedBy>
  <cp:revision>2</cp:revision>
  <dcterms:created xsi:type="dcterms:W3CDTF">2017-08-22T16:18:00Z</dcterms:created>
  <dcterms:modified xsi:type="dcterms:W3CDTF">2017-08-22T16:18:00Z</dcterms:modified>
</cp:coreProperties>
</file>