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52"/>
        <w:tblW w:w="160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134"/>
        <w:gridCol w:w="1134"/>
        <w:gridCol w:w="1985"/>
        <w:gridCol w:w="1701"/>
        <w:gridCol w:w="850"/>
        <w:gridCol w:w="1134"/>
        <w:gridCol w:w="5114"/>
      </w:tblGrid>
      <w:tr w:rsidR="00450823" w:rsidTr="0056106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450823" w:rsidP="004C49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Přestupek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450823" w:rsidP="004C4971">
            <w:pPr>
              <w:rPr>
                <w:b/>
                <w:bCs/>
              </w:rPr>
            </w:pPr>
            <w:r>
              <w:rPr>
                <w:b/>
                <w:bCs/>
              </w:rPr>
              <w:t>Současná bloková pokuta (Kč)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450823" w:rsidP="004C4971">
            <w:pPr>
              <w:rPr>
                <w:b/>
                <w:bCs/>
              </w:rPr>
            </w:pPr>
            <w:r>
              <w:rPr>
                <w:b/>
                <w:bCs/>
              </w:rPr>
              <w:t>Navržená bloková pokuta (Kč)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450823" w:rsidP="004C4971">
            <w:pPr>
              <w:rPr>
                <w:b/>
                <w:bCs/>
              </w:rPr>
            </w:pPr>
            <w:r>
              <w:rPr>
                <w:b/>
                <w:bCs/>
              </w:rPr>
              <w:t>Současná pokuta ve správním řízení (Kč)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450823" w:rsidP="004C4971">
            <w:pPr>
              <w:rPr>
                <w:b/>
                <w:bCs/>
              </w:rPr>
            </w:pPr>
            <w:r>
              <w:rPr>
                <w:b/>
                <w:bCs/>
              </w:rPr>
              <w:t>Navržená pokuta ve správním řízení (Kč)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450823" w:rsidP="004C4971">
            <w:pPr>
              <w:rPr>
                <w:b/>
                <w:bCs/>
              </w:rPr>
            </w:pPr>
            <w:r>
              <w:rPr>
                <w:b/>
                <w:bCs/>
              </w:rPr>
              <w:t>Současné body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450823" w:rsidP="004C4971">
            <w:pPr>
              <w:rPr>
                <w:b/>
                <w:bCs/>
              </w:rPr>
            </w:pPr>
            <w:r>
              <w:rPr>
                <w:b/>
                <w:bCs/>
              </w:rPr>
              <w:t>Navržené body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450823" w:rsidP="004C4971">
            <w:pPr>
              <w:rPr>
                <w:b/>
                <w:bCs/>
              </w:rPr>
            </w:pPr>
            <w:r>
              <w:rPr>
                <w:b/>
                <w:bCs/>
              </w:rPr>
              <w:t>Důvod</w:t>
            </w:r>
          </w:p>
        </w:tc>
      </w:tr>
      <w:tr w:rsidR="00450823" w:rsidTr="0056106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823" w:rsidRDefault="00450823" w:rsidP="003D4BC4">
            <w:r w:rsidRPr="00584FE3">
              <w:rPr>
                <w:b/>
              </w:rPr>
              <w:t>Řízení</w:t>
            </w:r>
            <w:r>
              <w:rPr>
                <w:b/>
              </w:rPr>
              <w:t xml:space="preserve"> vozidla pod vlivem</w:t>
            </w:r>
            <w:r w:rsidRPr="00584FE3">
              <w:rPr>
                <w:b/>
              </w:rPr>
              <w:t xml:space="preserve"> alkoholu</w:t>
            </w:r>
            <w:r w:rsidR="003D4BC4">
              <w:rPr>
                <w:b/>
              </w:rPr>
              <w:t xml:space="preserve"> </w:t>
            </w:r>
            <w:r w:rsidR="003D4BC4" w:rsidRPr="003D4BC4">
              <w:t>(nad 0,3 promile)</w:t>
            </w:r>
            <w:r w:rsidR="003D4BC4">
              <w:rPr>
                <w:b/>
              </w:rPr>
              <w:t xml:space="preserve"> nebo návykových látek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823" w:rsidRDefault="00450823" w:rsidP="004C497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823" w:rsidRDefault="00450823" w:rsidP="004C4971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823" w:rsidRDefault="00450823" w:rsidP="004C4971">
            <w:r>
              <w:t>2 500 – 20 000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823" w:rsidRPr="00A530C6" w:rsidRDefault="00500991" w:rsidP="004C4971">
            <w:pPr>
              <w:rPr>
                <w:b/>
              </w:rPr>
            </w:pPr>
            <w:r>
              <w:rPr>
                <w:b/>
              </w:rPr>
              <w:t>7</w:t>
            </w:r>
            <w:r w:rsidR="00450823">
              <w:rPr>
                <w:b/>
              </w:rPr>
              <w:t> 000 – 2</w:t>
            </w:r>
            <w:r w:rsidR="00450823" w:rsidRPr="00A530C6">
              <w:rPr>
                <w:b/>
              </w:rPr>
              <w:t>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823" w:rsidRDefault="00450823" w:rsidP="004C4971"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823" w:rsidRPr="00A530C6" w:rsidRDefault="00450823" w:rsidP="004C4971">
            <w:pPr>
              <w:rPr>
                <w:b/>
              </w:rPr>
            </w:pPr>
            <w:r w:rsidRPr="00A530C6">
              <w:rPr>
                <w:b/>
              </w:rPr>
              <w:t>6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823" w:rsidRDefault="001853F7" w:rsidP="001853F7">
            <w:r>
              <w:t>Přibližně každá 8. osoba byla v loňském roce usmrcena v důsledku alkoholu a jiných návykových látek</w:t>
            </w:r>
          </w:p>
        </w:tc>
      </w:tr>
      <w:tr w:rsidR="00450823" w:rsidTr="0056106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450823" w:rsidP="004C4971">
            <w:r w:rsidRPr="00DE45CE">
              <w:rPr>
                <w:b/>
                <w:color w:val="000000" w:themeColor="text1"/>
              </w:rPr>
              <w:t>Překročení rychlosti</w:t>
            </w:r>
            <w:r w:rsidRPr="00D94607">
              <w:rPr>
                <w:b/>
                <w:color w:val="000000" w:themeColor="text1"/>
              </w:rPr>
              <w:t xml:space="preserve"> o 50 km/h</w:t>
            </w:r>
            <w:r w:rsidR="00500991" w:rsidRPr="00D94607">
              <w:rPr>
                <w:b/>
                <w:color w:val="000000" w:themeColor="text1"/>
              </w:rPr>
              <w:t xml:space="preserve"> mimo obec</w:t>
            </w:r>
            <w:r w:rsidRPr="00D94607">
              <w:rPr>
                <w:b/>
                <w:color w:val="000000" w:themeColor="text1"/>
              </w:rPr>
              <w:t xml:space="preserve"> a více</w:t>
            </w:r>
            <w:r w:rsidRPr="00DE45CE">
              <w:rPr>
                <w:color w:val="000000" w:themeColor="text1"/>
              </w:rPr>
              <w:t xml:space="preserve"> (o 40 km/h a více v obci)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500991" w:rsidP="004C4971">
            <w:r>
              <w:t>-</w:t>
            </w:r>
          </w:p>
          <w:p w:rsidR="00450823" w:rsidRDefault="00450823" w:rsidP="004C497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Pr="00A530C6" w:rsidRDefault="00450823" w:rsidP="004C4971">
            <w:pPr>
              <w:rPr>
                <w:b/>
              </w:rPr>
            </w:pPr>
            <w:r w:rsidRPr="00A530C6">
              <w:rPr>
                <w:b/>
              </w:rPr>
              <w:t>5 000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450823" w:rsidP="004C4971">
            <w:r>
              <w:t>5 000 – 10 000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Pr="00A530C6" w:rsidRDefault="00370661" w:rsidP="004C4971">
            <w:pPr>
              <w:rPr>
                <w:b/>
              </w:rPr>
            </w:pPr>
            <w:r>
              <w:rPr>
                <w:b/>
              </w:rPr>
              <w:t>7</w:t>
            </w:r>
            <w:r w:rsidR="00450823" w:rsidRPr="00A530C6">
              <w:rPr>
                <w:b/>
              </w:rPr>
              <w:t> 000 – 25 000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Default="00450823" w:rsidP="004C4971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23" w:rsidRPr="00A530C6" w:rsidRDefault="00450823" w:rsidP="004C4971">
            <w:pPr>
              <w:rPr>
                <w:b/>
              </w:rPr>
            </w:pPr>
            <w:r w:rsidRPr="00A530C6">
              <w:rPr>
                <w:b/>
              </w:rPr>
              <w:t>6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3F7" w:rsidRDefault="001853F7" w:rsidP="00906F57">
            <w:r>
              <w:t xml:space="preserve">Nepřiměřená rychlost byla v roce 2018 příčinou 39% smrtelných nehod </w:t>
            </w:r>
          </w:p>
        </w:tc>
      </w:tr>
      <w:tr w:rsidR="00D94607" w:rsidTr="0056106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DE45CE" w:rsidRDefault="00D94607" w:rsidP="00D9460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</w:t>
            </w:r>
            <w:r w:rsidRPr="00D94607">
              <w:rPr>
                <w:b/>
                <w:color w:val="000000" w:themeColor="text1"/>
              </w:rPr>
              <w:t xml:space="preserve">řekročení rychlosti o 30 km/h a více </w:t>
            </w:r>
            <w:r w:rsidRPr="00D94607">
              <w:rPr>
                <w:color w:val="000000" w:themeColor="text1"/>
              </w:rPr>
              <w:t>(o 20 km/h a více v obci)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do 2 500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927E8F">
            <w:pPr>
              <w:rPr>
                <w:b/>
              </w:rPr>
            </w:pPr>
            <w:r>
              <w:rPr>
                <w:b/>
              </w:rPr>
              <w:t>2 </w:t>
            </w:r>
            <w:r w:rsidR="00927E8F">
              <w:rPr>
                <w:b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2 500 – 5 000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4 0</w:t>
            </w:r>
            <w:r w:rsidRPr="00A530C6">
              <w:rPr>
                <w:b/>
              </w:rPr>
              <w:t>00 – 10 000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56106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  <w:color w:val="000000" w:themeColor="text1"/>
              </w:rPr>
            </w:pPr>
            <w:r w:rsidRPr="00D94607">
              <w:rPr>
                <w:b/>
                <w:color w:val="000000" w:themeColor="text1"/>
              </w:rPr>
              <w:t>překročení rychlosti o 10 km/h a více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do 1 000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927E8F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8974A2">
              <w:rPr>
                <w:b/>
              </w:rPr>
              <w:t>5</w:t>
            </w:r>
            <w:r w:rsidR="00927E8F">
              <w:rPr>
                <w:b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1 500 – 2 500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 xml:space="preserve">2 000 </w:t>
            </w:r>
            <w:r w:rsidRPr="00A530C6">
              <w:rPr>
                <w:b/>
              </w:rPr>
              <w:t>– 5 000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8974A2" w:rsidTr="0056106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4A2" w:rsidRDefault="008974A2" w:rsidP="008974A2">
            <w:pPr>
              <w:spacing w:line="252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Překročení rychlosti do 10 km/h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4A2" w:rsidRDefault="008974A2" w:rsidP="008974A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do 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4A2" w:rsidRDefault="00B55C5F" w:rsidP="00B55C5F">
            <w:pPr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0 </w:t>
            </w:r>
            <w:r>
              <w:rPr>
                <w:lang w:eastAsia="en-US"/>
              </w:rPr>
              <w:t>–</w:t>
            </w:r>
            <w:r>
              <w:rPr>
                <w:b/>
                <w:bCs/>
                <w:lang w:eastAsia="en-US"/>
              </w:rPr>
              <w:t xml:space="preserve"> </w:t>
            </w:r>
            <w:r w:rsidR="008974A2">
              <w:rPr>
                <w:b/>
                <w:bCs/>
                <w:lang w:eastAsia="en-US"/>
              </w:rPr>
              <w:t>1 500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4A2" w:rsidRDefault="008974A2" w:rsidP="008974A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1 500 – 2 500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4A2" w:rsidRDefault="008974A2" w:rsidP="008974A2">
            <w:pPr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2 000 – 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4A2" w:rsidRDefault="008974A2" w:rsidP="008974A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4A2" w:rsidRDefault="008974A2" w:rsidP="008974A2">
            <w:pPr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4A2" w:rsidRDefault="008974A2" w:rsidP="008974A2">
            <w:pPr>
              <w:spacing w:line="252" w:lineRule="auto"/>
              <w:rPr>
                <w:lang w:eastAsia="en-US"/>
              </w:rPr>
            </w:pPr>
          </w:p>
        </w:tc>
      </w:tr>
      <w:tr w:rsidR="00D94607" w:rsidTr="0056106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 xml:space="preserve">Vjíždění na </w:t>
            </w:r>
            <w:r w:rsidRPr="00A530C6">
              <w:rPr>
                <w:b/>
              </w:rPr>
              <w:t>železniční přejezd</w:t>
            </w:r>
            <w:r>
              <w:t xml:space="preserve"> přes zákaz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 w:rsidRPr="00A530C6">
              <w:rPr>
                <w:b/>
              </w:rPr>
              <w:t>5 000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2 500 – 5 000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7</w:t>
            </w:r>
            <w:r w:rsidRPr="00A530C6">
              <w:rPr>
                <w:b/>
              </w:rPr>
              <w:t> 000 – 25 000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 w:rsidRPr="00A530C6">
              <w:rPr>
                <w:b/>
              </w:rPr>
              <w:t>6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755A31" w:rsidRDefault="00D94607" w:rsidP="00D94607">
            <w:pPr>
              <w:rPr>
                <w:color w:val="FF0000"/>
              </w:rPr>
            </w:pPr>
            <w:r>
              <w:t>14</w:t>
            </w:r>
            <w:r w:rsidRPr="00C53C03">
              <w:t xml:space="preserve"> lidí zemřelo při střetu auta s vlakem, přes 160 střetnutí vlaků s autem za rok 2018</w:t>
            </w:r>
          </w:p>
        </w:tc>
      </w:tr>
      <w:tr w:rsidR="00D94607" w:rsidTr="00561060">
        <w:trPr>
          <w:trHeight w:val="69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rPr>
                <w:b/>
              </w:rPr>
              <w:t>„J</w:t>
            </w:r>
            <w:r w:rsidRPr="00E21AE3">
              <w:rPr>
                <w:b/>
              </w:rPr>
              <w:t>ízda na červenou</w:t>
            </w:r>
            <w:r>
              <w:rPr>
                <w:b/>
              </w:rPr>
              <w:t>“</w:t>
            </w:r>
            <w:r>
              <w:t xml:space="preserve"> - nezastavení na signál nebo pokyn „stůj“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do 2 500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 w:rsidRPr="00A530C6">
              <w:rPr>
                <w:b/>
              </w:rPr>
              <w:t>5 000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2 500 – 5 000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7</w:t>
            </w:r>
            <w:r w:rsidRPr="00A530C6">
              <w:rPr>
                <w:b/>
              </w:rPr>
              <w:t> 000 – 25</w:t>
            </w:r>
            <w:r>
              <w:rPr>
                <w:b/>
              </w:rPr>
              <w:t xml:space="preserve"> </w:t>
            </w:r>
            <w:r w:rsidRPr="00A530C6">
              <w:rPr>
                <w:b/>
              </w:rPr>
              <w:t>00</w:t>
            </w: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 w:rsidRPr="00A530C6">
              <w:rPr>
                <w:b/>
              </w:rPr>
              <w:t>6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755A31" w:rsidRDefault="00D94607" w:rsidP="00D94607">
            <w:pPr>
              <w:rPr>
                <w:color w:val="FF0000"/>
              </w:rPr>
            </w:pPr>
          </w:p>
        </w:tc>
      </w:tr>
      <w:tr w:rsidR="00D94607" w:rsidTr="0056106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 w:rsidRPr="0087565B">
              <w:rPr>
                <w:b/>
              </w:rPr>
              <w:t>Držení telefonu</w:t>
            </w:r>
            <w:r>
              <w:t xml:space="preserve"> při řízení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do 1 000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 w:rsidRPr="00A530C6">
              <w:rPr>
                <w:b/>
              </w:rPr>
              <w:t>2 500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1 500 – 2 500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4 0</w:t>
            </w:r>
            <w:r w:rsidRPr="00A530C6">
              <w:rPr>
                <w:b/>
              </w:rPr>
              <w:t>00 – 10 000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20% všech dopravních nehod je zapříčiněno nevěnováním se řízení.  Častou příčinou nepozornosti je právě telefonování za volantem</w:t>
            </w:r>
          </w:p>
        </w:tc>
      </w:tr>
      <w:tr w:rsidR="00D94607" w:rsidTr="00561060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 w:rsidRPr="00E21AE3">
              <w:rPr>
                <w:b/>
              </w:rPr>
              <w:t>Nepoužití bezpečnostního pásu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do 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 w:rsidRPr="00A530C6">
              <w:rPr>
                <w:b/>
              </w:rPr>
              <w:t>1 500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1 500 – 2 500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 xml:space="preserve">2 000 </w:t>
            </w:r>
            <w:r w:rsidRPr="00A530C6">
              <w:rPr>
                <w:b/>
              </w:rPr>
              <w:t>– 5 000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 w:rsidRPr="00A530C6"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 w:rsidRPr="00755A31">
              <w:t>2</w:t>
            </w:r>
            <w:r>
              <w:t>8</w:t>
            </w:r>
            <w:r w:rsidRPr="00755A31">
              <w:t xml:space="preserve">% řidičů, kteří měli v roce 2018 smrtelnou nehodu, </w:t>
            </w:r>
            <w:r>
              <w:t>neměli</w:t>
            </w:r>
            <w:r w:rsidRPr="00755A31">
              <w:t xml:space="preserve"> </w:t>
            </w:r>
            <w:r>
              <w:t xml:space="preserve">bezpečnostní pásy (spolujezdci 21%) </w:t>
            </w:r>
          </w:p>
        </w:tc>
      </w:tr>
      <w:tr w:rsidR="00D94607" w:rsidTr="00561060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E21AE3" w:rsidRDefault="00D94607" w:rsidP="00D94607">
            <w:pPr>
              <w:rPr>
                <w:b/>
              </w:rPr>
            </w:pPr>
            <w:r>
              <w:rPr>
                <w:b/>
              </w:rPr>
              <w:t>Nepoužití autosedačky nebo nepřipoutání dítěte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do 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 w:rsidRPr="00A530C6">
              <w:rPr>
                <w:b/>
              </w:rPr>
              <w:t>1 500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1 500 – 2 500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2 00</w:t>
            </w:r>
            <w:r w:rsidRPr="00A530C6">
              <w:rPr>
                <w:b/>
              </w:rPr>
              <w:t>0 – 5 000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E21AE3" w:rsidRDefault="00D94607" w:rsidP="00D94607">
            <w:pPr>
              <w:rPr>
                <w:b/>
              </w:rPr>
            </w:pPr>
            <w:r>
              <w:rPr>
                <w:b/>
              </w:rPr>
              <w:t xml:space="preserve">Řízení bez řidičského oprávnění </w:t>
            </w:r>
            <w:r w:rsidRPr="00E22110">
              <w:t xml:space="preserve">(= motorista </w:t>
            </w:r>
            <w:r>
              <w:t xml:space="preserve">není </w:t>
            </w:r>
            <w:r>
              <w:lastRenderedPageBreak/>
              <w:t>držitelem řidičského oprávnění)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9E3D55" w:rsidRDefault="00D94607" w:rsidP="00D94607"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E22110" w:rsidRDefault="00D94607" w:rsidP="00D94607">
            <w:r w:rsidRPr="00E22110">
              <w:t>25 000 – 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25 000 – 75 000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64117D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64117D" w:rsidRDefault="00D94607" w:rsidP="00D94607">
            <w:pPr>
              <w:rPr>
                <w:b/>
              </w:rPr>
            </w:pPr>
          </w:p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E21AE3" w:rsidRDefault="00D94607" w:rsidP="00D94607">
            <w:pPr>
              <w:rPr>
                <w:b/>
              </w:rPr>
            </w:pPr>
            <w:r>
              <w:rPr>
                <w:b/>
              </w:rPr>
              <w:t xml:space="preserve">Řízení bez profesní způsobilosti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64117D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9B58FC" w:rsidRDefault="00D94607" w:rsidP="00D94607">
            <w:r w:rsidRPr="009B58FC">
              <w:t>5 000 – 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7 000 – 25 000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64117D" w:rsidRDefault="00D94607" w:rsidP="00D9460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6D2B14" w:rsidRDefault="00D94607" w:rsidP="00D94607"/>
        </w:tc>
      </w:tr>
      <w:tr w:rsidR="00D94607" w:rsidTr="00695DE2">
        <w:trPr>
          <w:trHeight w:val="107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rPr>
                <w:b/>
              </w:rPr>
              <w:t xml:space="preserve">Dodržování bezpečné vzdálenosti - </w:t>
            </w:r>
            <w:r>
              <w:t xml:space="preserve"> u nákladních vozidel (nad 3,5 t) při rychlosti nad 50 km/h musí vždy udržovat minimálně 50 m odstup</w:t>
            </w:r>
          </w:p>
          <w:p w:rsidR="00D94607" w:rsidRPr="00C53C03" w:rsidRDefault="00D94607" w:rsidP="00D94607">
            <w:r>
              <w:t>- u osobních aut při rychlosti nad 80 km</w:t>
            </w:r>
            <w:r w:rsidR="008F0431">
              <w:t>/h nedodrží odstup alespoň 30 m</w:t>
            </w:r>
          </w:p>
          <w:p w:rsidR="00D94607" w:rsidRDefault="00D94607" w:rsidP="00D9460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BD07ED" w:rsidP="00D94607">
            <w:pPr>
              <w:rPr>
                <w:b/>
              </w:rPr>
            </w:pPr>
            <w:r>
              <w:rPr>
                <w:b/>
              </w:rPr>
              <w:t>2 500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9B58FC" w:rsidRDefault="00D94607" w:rsidP="00D94607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4 0</w:t>
            </w:r>
            <w:r w:rsidRPr="00A530C6">
              <w:rPr>
                <w:b/>
              </w:rPr>
              <w:t>00 – 10 000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6D2B14" w:rsidRDefault="00D94607" w:rsidP="00D94607">
            <w:r w:rsidRPr="00C53C03">
              <w:t xml:space="preserve">Malý odstup je častou příčinou nehod. </w:t>
            </w:r>
            <w:r>
              <w:t xml:space="preserve">Chceme tak </w:t>
            </w:r>
            <w:r w:rsidRPr="00522ED8">
              <w:t>začít trestat agresivní řidiče, kteří nedodržují</w:t>
            </w:r>
            <w:r w:rsidRPr="00C53C03">
              <w:t xml:space="preserve"> </w:t>
            </w:r>
            <w:r>
              <w:t xml:space="preserve">bezpečný odstup a ohrožují ostatní řidiče. </w:t>
            </w:r>
            <w:r w:rsidRPr="00C53C03">
              <w:t>Postih už zavedlo např. Německo, Rakousko, Slovensko.</w:t>
            </w:r>
            <w:r>
              <w:t xml:space="preserve"> Doporučený odstup </w:t>
            </w:r>
            <w:r w:rsidR="008F0431">
              <w:t xml:space="preserve">2 vteřiny nedodržuje mimo obec </w:t>
            </w:r>
            <w:r>
              <w:t>30 % řidičů.</w:t>
            </w:r>
          </w:p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E21AE3" w:rsidRDefault="00D94607" w:rsidP="00D94607">
            <w:pPr>
              <w:rPr>
                <w:b/>
              </w:rPr>
            </w:pPr>
            <w:r>
              <w:rPr>
                <w:b/>
              </w:rPr>
              <w:t xml:space="preserve">Řízení bez pravidelné lékařské prohlídky </w:t>
            </w:r>
            <w:r w:rsidRPr="00795175">
              <w:t>(důchodci a profesionálové)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 w:rsidRPr="009B58FC">
              <w:t>5 000 – 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7 000 – 25 000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6D2B14" w:rsidRDefault="00D94607" w:rsidP="00D94607"/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E21AE3" w:rsidRDefault="00D94607" w:rsidP="00D94607">
            <w:pPr>
              <w:rPr>
                <w:b/>
              </w:rPr>
            </w:pPr>
            <w:r>
              <w:rPr>
                <w:b/>
              </w:rPr>
              <w:t>Předjíždění vozidla v případech, kdy je to zakázáno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5 000 – 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7 000 – 25 000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Parkování na místě vyhrazeném pro invalidy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0 - 2500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2 500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5 000 – 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4F380B" w:rsidP="00D94607">
            <w:pPr>
              <w:rPr>
                <w:b/>
              </w:rPr>
            </w:pPr>
            <w:r>
              <w:rPr>
                <w:b/>
              </w:rPr>
              <w:t>4</w:t>
            </w:r>
            <w:r w:rsidR="00D94607">
              <w:rPr>
                <w:b/>
              </w:rPr>
              <w:t> </w:t>
            </w:r>
            <w:r>
              <w:rPr>
                <w:b/>
              </w:rPr>
              <w:t>0</w:t>
            </w:r>
            <w:r w:rsidR="00D94607">
              <w:rPr>
                <w:b/>
              </w:rPr>
              <w:t>00 – 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Otáčení se, couvání nebo jízda v protisměru na dálnici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5 000 – 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7 000 – 25 000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 xml:space="preserve">Nesprávné otáčení nebo couvání patří k nejčastějším příčinám dopravních nehod </w:t>
            </w:r>
          </w:p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 xml:space="preserve">Ohrožení chodce na přechodu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0 – 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2 500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2 500 – 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4 000 – 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 xml:space="preserve">Loni bylo usmrceno 113 chodců, to je o 12 více, než v roce 2017. Viníkem nehod se zraněním či úmrtím chodce je ve většině případů řidič vozidla. K nejčastějším příčinám úmrtí chodců pořád patří nedání přednosti chodci na vyznačeném přechodu. </w:t>
            </w:r>
          </w:p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Nedání přednosti v jízdě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0 – 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2 500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2 500 – 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4 000 – 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lastRenderedPageBreak/>
              <w:t>Jízda na motocyklu nebo mopedu bez přilby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0 – 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1 500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1 500 – 2 500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2 000 – 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Neuposlechnutí zákazu nebo příkazu směru jízdy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0 – 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1 500 – 2 500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7 000 – 25 000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791989">
        <w:trPr>
          <w:trHeight w:val="126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 xml:space="preserve">Nezastavení vozidla při dopravní nehodě </w:t>
            </w:r>
            <w:r w:rsidRPr="00795175">
              <w:t>(= jsem účastník nehody, od které ujedu)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Možno dle obecného předpisu 0-10 000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2 500 – 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7 000 – 25 000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Neohlášení dopravní nehody policistovi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-dle obecného předpisu lze uložit 0 - 10 000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2 500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 xml:space="preserve">2 500 – 5 000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4 000 – 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Při škodě nad 100 tisíc je již nyní povinnost ohlásit nehodu Policii ČR</w:t>
            </w:r>
          </w:p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 w:rsidRPr="005C5072">
              <w:rPr>
                <w:b/>
              </w:rPr>
              <w:t xml:space="preserve">Nedovolené opuštění místa </w:t>
            </w:r>
            <w:r>
              <w:rPr>
                <w:b/>
              </w:rPr>
              <w:t xml:space="preserve">dopravní </w:t>
            </w:r>
            <w:r w:rsidRPr="005C5072">
              <w:rPr>
                <w:b/>
              </w:rPr>
              <w:t>nehody</w:t>
            </w:r>
            <w:r>
              <w:rPr>
                <w:b/>
              </w:rPr>
              <w:t xml:space="preserve"> </w:t>
            </w:r>
            <w:r w:rsidRPr="00903765">
              <w:t>(tj. nesetrvání na místě, nevyčkal příjezdu policie)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  <w:bookmarkStart w:id="0" w:name="_GoBack"/>
            <w:bookmarkEnd w:id="0"/>
            <w:r w:rsidR="004F380B">
              <w:t>dle obecného předpisu lze uložit 0 - 10 000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2 500 – 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7 000 – 25 000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Jízda se zadrženým osvědčením o registraci vozidla (technickým průkazem)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10 000 – 20 000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25 000 – 75 000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 xml:space="preserve">Váže se k novele zákona 361/2000 Sb. – nově má policista možnost při zjištění zvláště závažných technických závad okamžitě zabavit osvědčení o registraci vozidla; výška sankce je tak úměrná tomu, že se jedná o vědomé, úmyslné porušování zákona </w:t>
            </w:r>
          </w:p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Řízení vozidla bez registrační značky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5 000 – 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4 000 – 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Řízení vozidla se zakrytou či nečitelnou registrační značkou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5 000 – 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4 000 – 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791989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 xml:space="preserve">Řízení technicky nezpůsobilého vozidla </w:t>
            </w:r>
            <w:r w:rsidRPr="00CA152B">
              <w:t>(z důvodu nebezpečné závady)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2 500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5 000 – 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4 000 – 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906F57">
        <w:trPr>
          <w:trHeight w:val="59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lastRenderedPageBreak/>
              <w:t>Svěření řízení vozidla osobě, o níž provozovatel nezná údaje potřebné k určení její totožnosti – kdo svěří vozidlo, musí být FO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Pr="00BC6C4D" w:rsidRDefault="00D94607" w:rsidP="00D94607">
            <w:r>
              <w:t>Dle obec.  předpisu lze: 0 – 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5 000 – 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7 000 – 25 000</w:t>
            </w:r>
          </w:p>
          <w:p w:rsidR="00D94607" w:rsidRDefault="00D94607" w:rsidP="00D9460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791989">
        <w:trPr>
          <w:trHeight w:val="31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>
            <w:pPr>
              <w:jc w:val="center"/>
            </w:pPr>
            <w:r w:rsidRPr="000233F7">
              <w:rPr>
                <w:b/>
                <w:sz w:val="32"/>
              </w:rPr>
              <w:t>Méně závažné přestupky</w:t>
            </w:r>
            <w:r>
              <w:rPr>
                <w:b/>
                <w:sz w:val="32"/>
              </w:rPr>
              <w:t xml:space="preserve"> – níže vybrané příklady</w:t>
            </w:r>
          </w:p>
        </w:tc>
      </w:tr>
      <w:tr w:rsidR="00D94607" w:rsidTr="00791989">
        <w:trPr>
          <w:trHeight w:val="75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E21AE3" w:rsidRDefault="00D94607" w:rsidP="00D94607">
            <w:pPr>
              <w:rPr>
                <w:b/>
              </w:rPr>
            </w:pPr>
            <w:r w:rsidRPr="00E21AE3">
              <w:rPr>
                <w:b/>
              </w:rPr>
              <w:t>Špatné parkování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0 – 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 w:rsidRPr="00A530C6">
              <w:rPr>
                <w:b/>
              </w:rPr>
              <w:t>0 – 1 500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1 500 – 2 500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2 00</w:t>
            </w:r>
            <w:r w:rsidRPr="00A530C6">
              <w:rPr>
                <w:b/>
              </w:rPr>
              <w:t>0 – 5 000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-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791989">
        <w:trPr>
          <w:trHeight w:val="431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E21AE3" w:rsidRDefault="00D94607" w:rsidP="00D94607">
            <w:pPr>
              <w:rPr>
                <w:b/>
              </w:rPr>
            </w:pPr>
            <w:r w:rsidRPr="00E21AE3">
              <w:rPr>
                <w:b/>
              </w:rPr>
              <w:t>Zapomenuté doklady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0 – 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0 – 1 5</w:t>
            </w:r>
            <w:r w:rsidRPr="00A530C6">
              <w:rPr>
                <w:b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1 500 – 2 500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2 000</w:t>
            </w:r>
            <w:r w:rsidRPr="00A530C6">
              <w:rPr>
                <w:b/>
              </w:rPr>
              <w:t xml:space="preserve"> – 5 000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-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  <w:tr w:rsidR="00D94607" w:rsidTr="00791989">
        <w:trPr>
          <w:trHeight w:val="54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E21AE3" w:rsidRDefault="00D94607" w:rsidP="00D94607">
            <w:pPr>
              <w:rPr>
                <w:b/>
              </w:rPr>
            </w:pPr>
            <w:r>
              <w:rPr>
                <w:b/>
              </w:rPr>
              <w:t>„</w:t>
            </w:r>
            <w:r w:rsidRPr="00243040">
              <w:rPr>
                <w:b/>
              </w:rPr>
              <w:t>Nerozsvícená světla</w:t>
            </w:r>
            <w:r>
              <w:rPr>
                <w:b/>
              </w:rPr>
              <w:t>“</w:t>
            </w:r>
            <w:r>
              <w:t xml:space="preserve"> - porušení ustanovení o osvětlení vozidla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0 – 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0 – 1 5</w:t>
            </w:r>
            <w:r w:rsidRPr="00A530C6">
              <w:rPr>
                <w:b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1 500 – 2 500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Pr="00A530C6" w:rsidRDefault="00D94607" w:rsidP="00D94607">
            <w:pPr>
              <w:rPr>
                <w:b/>
              </w:rPr>
            </w:pPr>
            <w:r>
              <w:rPr>
                <w:b/>
              </w:rPr>
              <w:t>2 000</w:t>
            </w:r>
            <w:r w:rsidRPr="00A530C6">
              <w:rPr>
                <w:b/>
              </w:rPr>
              <w:t xml:space="preserve"> – 5 000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07" w:rsidRDefault="00D94607" w:rsidP="00D94607">
            <w:r>
              <w:t>-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07" w:rsidRDefault="00D94607" w:rsidP="00D94607"/>
        </w:tc>
      </w:tr>
    </w:tbl>
    <w:p w:rsidR="003D4BC4" w:rsidRDefault="003D4BC4">
      <w:pPr>
        <w:rPr>
          <w:sz w:val="36"/>
        </w:rPr>
      </w:pPr>
    </w:p>
    <w:p w:rsidR="004C4971" w:rsidRPr="00A43AD0" w:rsidRDefault="00A43AD0" w:rsidP="00A43AD0">
      <w:pPr>
        <w:jc w:val="center"/>
        <w:rPr>
          <w:b/>
          <w:sz w:val="32"/>
        </w:rPr>
      </w:pPr>
      <w:r w:rsidRPr="00A43AD0">
        <w:rPr>
          <w:b/>
          <w:sz w:val="32"/>
        </w:rPr>
        <w:t>Srovnání se zahraničím</w:t>
      </w:r>
    </w:p>
    <w:p w:rsidR="004C4971" w:rsidRDefault="004C4971" w:rsidP="004C4971">
      <w:pPr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2976"/>
        <w:gridCol w:w="2314"/>
        <w:gridCol w:w="2926"/>
        <w:gridCol w:w="3138"/>
        <w:gridCol w:w="2131"/>
        <w:gridCol w:w="1315"/>
      </w:tblGrid>
      <w:tr w:rsidR="00A43AD0" w:rsidRPr="00A43AD0" w:rsidTr="00A43AD0"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  <w:rPr>
                <w:b/>
              </w:rPr>
            </w:pPr>
            <w:r w:rsidRPr="00A43AD0">
              <w:rPr>
                <w:b/>
                <w:szCs w:val="20"/>
              </w:rPr>
              <w:t> 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  <w:rPr>
                <w:b/>
              </w:rPr>
            </w:pPr>
            <w:r w:rsidRPr="00A43AD0">
              <w:rPr>
                <w:b/>
                <w:szCs w:val="20"/>
              </w:rPr>
              <w:t>Polsko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  <w:rPr>
                <w:b/>
              </w:rPr>
            </w:pPr>
            <w:r w:rsidRPr="00A43AD0">
              <w:rPr>
                <w:b/>
                <w:szCs w:val="20"/>
              </w:rPr>
              <w:t>Rakousko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  <w:rPr>
                <w:b/>
              </w:rPr>
            </w:pPr>
            <w:r w:rsidRPr="00A43AD0">
              <w:rPr>
                <w:b/>
                <w:szCs w:val="20"/>
              </w:rPr>
              <w:t>Itálie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  <w:rPr>
                <w:b/>
              </w:rPr>
            </w:pPr>
            <w:r w:rsidRPr="00A43AD0">
              <w:rPr>
                <w:b/>
                <w:szCs w:val="20"/>
              </w:rPr>
              <w:t>Francie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  <w:rPr>
                <w:b/>
              </w:rPr>
            </w:pPr>
            <w:r w:rsidRPr="00A43AD0">
              <w:rPr>
                <w:b/>
                <w:szCs w:val="20"/>
              </w:rPr>
              <w:t>Slovensko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  <w:rPr>
                <w:b/>
              </w:rPr>
            </w:pPr>
            <w:r w:rsidRPr="00A43AD0">
              <w:rPr>
                <w:b/>
                <w:szCs w:val="20"/>
              </w:rPr>
              <w:t>ČR</w:t>
            </w:r>
          </w:p>
        </w:tc>
      </w:tr>
      <w:tr w:rsidR="004C4971" w:rsidRPr="00A43AD0" w:rsidTr="00A43AD0"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  <w:rPr>
                <w:b/>
              </w:rPr>
            </w:pPr>
            <w:r w:rsidRPr="00A43AD0">
              <w:rPr>
                <w:b/>
                <w:szCs w:val="20"/>
              </w:rPr>
              <w:t>Telefon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1 200 Kč + 6 bodů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1 300 – 1900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4 130 – 16 600 Kč + 5 bodů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3 500 Kč + 3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515 – 1 530 Kč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 </w:t>
            </w:r>
            <w:r w:rsidR="00A43AD0">
              <w:rPr>
                <w:szCs w:val="20"/>
              </w:rPr>
              <w:t>2 500 Kč na místě; 4 – 10 000 Kč + 4 body</w:t>
            </w:r>
          </w:p>
        </w:tc>
      </w:tr>
      <w:tr w:rsidR="004C4971" w:rsidRPr="00A43AD0" w:rsidTr="00A43AD0"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F52BAD" w:rsidRDefault="004C4971">
            <w:pPr>
              <w:spacing w:before="100" w:beforeAutospacing="1"/>
              <w:rPr>
                <w:b/>
              </w:rPr>
            </w:pPr>
            <w:r w:rsidRPr="00F52BAD">
              <w:rPr>
                <w:b/>
                <w:szCs w:val="20"/>
              </w:rPr>
              <w:t>Červená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8 700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1 000 – 55 900 Kč + 3 měsíce zákaz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4 180 – 16 550 Kč + 6 bodů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3 500 Kč + 4 body + 3 roky zákaz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3 850 Kč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 </w:t>
            </w:r>
            <w:r w:rsidR="00A43AD0">
              <w:rPr>
                <w:szCs w:val="20"/>
              </w:rPr>
              <w:t>5 000 Kč na místě; 7 – 25 000 Kč + 6 bodů</w:t>
            </w:r>
          </w:p>
        </w:tc>
      </w:tr>
      <w:tr w:rsidR="004C4971" w:rsidRPr="00A43AD0" w:rsidTr="00A43AD0"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F52BAD" w:rsidRDefault="004C4971">
            <w:pPr>
              <w:spacing w:before="100" w:beforeAutospacing="1"/>
              <w:rPr>
                <w:b/>
              </w:rPr>
            </w:pPr>
            <w:r w:rsidRPr="00F52BAD">
              <w:rPr>
                <w:b/>
                <w:szCs w:val="20"/>
              </w:rPr>
              <w:t>Alkohol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až 29 900 Kč + 10 bodů + 3 měsíce až 10 let zákaz + vězení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7 700 – 151 200 Kč + až 6 měsíců zákaz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 xml:space="preserve">13 600 – 153 700 Kč + 3 měsíce až 2 roky zákaz + vězení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3 500 – 230 600 Kč + 6 až 8 bodů + 3 až 4 roky zákaz + vězení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5 120 až 25 600 Kč + až 5 let zákaz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971" w:rsidRPr="00A43AD0" w:rsidRDefault="004C4971">
            <w:pPr>
              <w:spacing w:before="100" w:beforeAutospacing="1"/>
            </w:pPr>
            <w:r w:rsidRPr="00A43AD0">
              <w:rPr>
                <w:szCs w:val="20"/>
              </w:rPr>
              <w:t> </w:t>
            </w:r>
            <w:r w:rsidR="00A43AD0">
              <w:rPr>
                <w:szCs w:val="20"/>
              </w:rPr>
              <w:t>7 – 25 000 Kč + 6 bodů + + - 12 měsíců zákaz řízení</w:t>
            </w:r>
          </w:p>
        </w:tc>
      </w:tr>
    </w:tbl>
    <w:p w:rsidR="004C4971" w:rsidRDefault="004C4971" w:rsidP="00B53971"/>
    <w:sectPr w:rsidR="004C4971" w:rsidSect="00B53971">
      <w:headerReference w:type="default" r:id="rId7"/>
      <w:pgSz w:w="16838" w:h="11906" w:orient="landscape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57" w:rsidRDefault="007C5B57">
      <w:r>
        <w:separator/>
      </w:r>
    </w:p>
  </w:endnote>
  <w:endnote w:type="continuationSeparator" w:id="0">
    <w:p w:rsidR="007C5B57" w:rsidRDefault="007C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57" w:rsidRDefault="007C5B57">
      <w:r>
        <w:separator/>
      </w:r>
    </w:p>
  </w:footnote>
  <w:footnote w:type="continuationSeparator" w:id="0">
    <w:p w:rsidR="007C5B57" w:rsidRDefault="007C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71" w:rsidRPr="00A530C6" w:rsidRDefault="004C4971" w:rsidP="004C4971">
    <w:pPr>
      <w:rPr>
        <w:color w:val="000000" w:themeColor="text1"/>
        <w:sz w:val="36"/>
      </w:rPr>
    </w:pPr>
    <w:r w:rsidRPr="00A530C6">
      <w:rPr>
        <w:color w:val="000000" w:themeColor="text1"/>
        <w:sz w:val="36"/>
      </w:rPr>
      <w:t>Navrhované změny v bodovém systému a sankcích</w:t>
    </w:r>
  </w:p>
  <w:p w:rsidR="004C4971" w:rsidRDefault="004C4971">
    <w:pPr>
      <w:pStyle w:val="Zhlav"/>
    </w:pPr>
  </w:p>
  <w:p w:rsidR="004C4971" w:rsidRDefault="004C49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04AD2"/>
    <w:multiLevelType w:val="hybridMultilevel"/>
    <w:tmpl w:val="478636BA"/>
    <w:lvl w:ilvl="0" w:tplc="55AE446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23"/>
    <w:rsid w:val="000100D1"/>
    <w:rsid w:val="00057C41"/>
    <w:rsid w:val="000D6463"/>
    <w:rsid w:val="000D7405"/>
    <w:rsid w:val="000F609E"/>
    <w:rsid w:val="001310FE"/>
    <w:rsid w:val="00162CA6"/>
    <w:rsid w:val="001853F7"/>
    <w:rsid w:val="001D421E"/>
    <w:rsid w:val="001D5F9A"/>
    <w:rsid w:val="00297CBC"/>
    <w:rsid w:val="002B5DE9"/>
    <w:rsid w:val="002E0B24"/>
    <w:rsid w:val="00370661"/>
    <w:rsid w:val="003B7F34"/>
    <w:rsid w:val="003D4BC4"/>
    <w:rsid w:val="00450823"/>
    <w:rsid w:val="004A215A"/>
    <w:rsid w:val="004C4971"/>
    <w:rsid w:val="004F380B"/>
    <w:rsid w:val="00500991"/>
    <w:rsid w:val="00522ED8"/>
    <w:rsid w:val="005572CB"/>
    <w:rsid w:val="00561060"/>
    <w:rsid w:val="00561A8B"/>
    <w:rsid w:val="00573758"/>
    <w:rsid w:val="0058668E"/>
    <w:rsid w:val="005F62E5"/>
    <w:rsid w:val="00695DE2"/>
    <w:rsid w:val="007266A3"/>
    <w:rsid w:val="00752792"/>
    <w:rsid w:val="00755A31"/>
    <w:rsid w:val="00764FD2"/>
    <w:rsid w:val="00791989"/>
    <w:rsid w:val="007C5B57"/>
    <w:rsid w:val="008420DC"/>
    <w:rsid w:val="00895B10"/>
    <w:rsid w:val="00896212"/>
    <w:rsid w:val="008974A2"/>
    <w:rsid w:val="008C6B15"/>
    <w:rsid w:val="008E2279"/>
    <w:rsid w:val="008F0431"/>
    <w:rsid w:val="008F285C"/>
    <w:rsid w:val="008F45DA"/>
    <w:rsid w:val="00906F57"/>
    <w:rsid w:val="00927E8F"/>
    <w:rsid w:val="00937002"/>
    <w:rsid w:val="009E3D55"/>
    <w:rsid w:val="00A41D3F"/>
    <w:rsid w:val="00A43AD0"/>
    <w:rsid w:val="00A6582B"/>
    <w:rsid w:val="00AF1D50"/>
    <w:rsid w:val="00B53971"/>
    <w:rsid w:val="00B55C5F"/>
    <w:rsid w:val="00BB77FB"/>
    <w:rsid w:val="00BC6C4D"/>
    <w:rsid w:val="00BD07ED"/>
    <w:rsid w:val="00BF3E80"/>
    <w:rsid w:val="00C53C03"/>
    <w:rsid w:val="00D94607"/>
    <w:rsid w:val="00DE419E"/>
    <w:rsid w:val="00DE45CE"/>
    <w:rsid w:val="00E2706D"/>
    <w:rsid w:val="00EA2A97"/>
    <w:rsid w:val="00EB7352"/>
    <w:rsid w:val="00EF7AC3"/>
    <w:rsid w:val="00F15E8D"/>
    <w:rsid w:val="00F40467"/>
    <w:rsid w:val="00F52BAD"/>
    <w:rsid w:val="00F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5E2B"/>
  <w15:chartTrackingRefBased/>
  <w15:docId w15:val="{E8255D68-BDA3-4CC6-95EE-445C9E85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82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08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0823"/>
    <w:rPr>
      <w:rFonts w:ascii="Calibri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C53C03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st1">
    <w:name w:val="st1"/>
    <w:basedOn w:val="Standardnpsmoodstavce"/>
    <w:rsid w:val="00C53C03"/>
  </w:style>
  <w:style w:type="paragraph" w:styleId="Normlnweb">
    <w:name w:val="Normal (Web)"/>
    <w:basedOn w:val="Normln"/>
    <w:uiPriority w:val="99"/>
    <w:semiHidden/>
    <w:unhideWhenUsed/>
    <w:rsid w:val="004C4971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2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21E"/>
    <w:rPr>
      <w:rFonts w:ascii="Segoe UI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39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3971"/>
    <w:rPr>
      <w:rFonts w:ascii="Calibri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F62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2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2E5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2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2E5"/>
    <w:rPr>
      <w:rFonts w:ascii="Calibri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4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Rezková Lenka Mgr.</dc:creator>
  <cp:keywords/>
  <dc:description/>
  <cp:lastModifiedBy>Jemelka František Mgr.</cp:lastModifiedBy>
  <cp:revision>62</cp:revision>
  <dcterms:created xsi:type="dcterms:W3CDTF">2019-01-17T07:50:00Z</dcterms:created>
  <dcterms:modified xsi:type="dcterms:W3CDTF">2019-02-07T09:34:00Z</dcterms:modified>
</cp:coreProperties>
</file>