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614C3B">
        <w:rPr>
          <w:rFonts w:ascii="Times New Roman" w:hAnsi="Times New Roman" w:cs="Times New Roman"/>
          <w:b/>
          <w:sz w:val="24"/>
        </w:rPr>
        <w:t>1.</w:t>
      </w:r>
      <w:r w:rsidR="001A36BC">
        <w:rPr>
          <w:rFonts w:ascii="Times New Roman" w:hAnsi="Times New Roman" w:cs="Times New Roman"/>
          <w:b/>
          <w:sz w:val="24"/>
        </w:rPr>
        <w:t>7</w:t>
      </w:r>
      <w:r w:rsidR="00C14B8B" w:rsidRPr="00614C3B">
        <w:rPr>
          <w:rFonts w:ascii="Times New Roman" w:hAnsi="Times New Roman" w:cs="Times New Roman"/>
          <w:b/>
          <w:sz w:val="24"/>
        </w:rPr>
        <w:t>.20</w:t>
      </w:r>
      <w:r w:rsidR="00AC026F" w:rsidRPr="00614C3B">
        <w:rPr>
          <w:rFonts w:ascii="Times New Roman" w:hAnsi="Times New Roman" w:cs="Times New Roman"/>
          <w:b/>
          <w:sz w:val="24"/>
        </w:rPr>
        <w:t>2</w:t>
      </w:r>
      <w:r w:rsidR="00096347" w:rsidRPr="00614C3B">
        <w:rPr>
          <w:rFonts w:ascii="Times New Roman" w:hAnsi="Times New Roman" w:cs="Times New Roman"/>
          <w:b/>
          <w:sz w:val="24"/>
        </w:rPr>
        <w:t>3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8F2B54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8F2B54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DE10C4" w:rsidRDefault="00160C33" w:rsidP="00160C33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DE10C4">
        <w:rPr>
          <w:rFonts w:ascii="Times New Roman" w:hAnsi="Times New Roman" w:cs="Times New Roman"/>
          <w:sz w:val="24"/>
        </w:rPr>
        <w:t>TPr</w:t>
      </w:r>
      <w:proofErr w:type="spellEnd"/>
      <w:r w:rsidRPr="00DE10C4">
        <w:rPr>
          <w:rFonts w:ascii="Times New Roman" w:hAnsi="Times New Roman" w:cs="Times New Roman"/>
          <w:sz w:val="24"/>
        </w:rPr>
        <w:t xml:space="preserve"> vozidel kategorií O</w:t>
      </w:r>
      <w:r w:rsidRPr="00DE10C4">
        <w:rPr>
          <w:rFonts w:ascii="Times New Roman" w:hAnsi="Times New Roman" w:cs="Times New Roman"/>
          <w:sz w:val="24"/>
          <w:vertAlign w:val="subscript"/>
        </w:rPr>
        <w:t>1</w:t>
      </w:r>
      <w:r w:rsidRPr="00DE10C4">
        <w:rPr>
          <w:rFonts w:ascii="Times New Roman" w:hAnsi="Times New Roman" w:cs="Times New Roman"/>
          <w:sz w:val="24"/>
        </w:rPr>
        <w:t xml:space="preserve"> a O</w:t>
      </w:r>
      <w:r w:rsidRPr="00DE10C4">
        <w:rPr>
          <w:rFonts w:ascii="Times New Roman" w:hAnsi="Times New Roman" w:cs="Times New Roman"/>
          <w:sz w:val="24"/>
          <w:vertAlign w:val="subscript"/>
        </w:rPr>
        <w:t>2</w:t>
      </w:r>
      <w:r w:rsidRPr="00DE10C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  0,</w:t>
      </w:r>
      <w:r w:rsidR="00614C3B" w:rsidRPr="00DE10C4">
        <w:rPr>
          <w:rFonts w:ascii="Times New Roman" w:hAnsi="Times New Roman" w:cs="Times New Roman"/>
          <w:sz w:val="24"/>
        </w:rPr>
        <w:t>6</w:t>
      </w:r>
      <w:r w:rsidR="00DE10C4" w:rsidRPr="00DE10C4">
        <w:rPr>
          <w:rFonts w:ascii="Times New Roman" w:hAnsi="Times New Roman" w:cs="Times New Roman"/>
          <w:sz w:val="24"/>
        </w:rPr>
        <w:t>82</w:t>
      </w:r>
    </w:p>
    <w:p w:rsidR="00160C33" w:rsidRPr="00DE10C4" w:rsidRDefault="00160C33" w:rsidP="00160C33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DE10C4">
        <w:rPr>
          <w:rFonts w:ascii="Times New Roman" w:hAnsi="Times New Roman" w:cs="Times New Roman"/>
          <w:sz w:val="24"/>
        </w:rPr>
        <w:t>TPr</w:t>
      </w:r>
      <w:proofErr w:type="spellEnd"/>
      <w:r w:rsidRPr="00DE10C4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  0,5</w:t>
      </w:r>
      <w:r w:rsidR="00614C3B" w:rsidRPr="00DE10C4">
        <w:rPr>
          <w:rFonts w:ascii="Times New Roman" w:hAnsi="Times New Roman" w:cs="Times New Roman"/>
          <w:sz w:val="24"/>
        </w:rPr>
        <w:t>4</w:t>
      </w:r>
      <w:r w:rsidR="00DE10C4" w:rsidRPr="00DE10C4">
        <w:rPr>
          <w:rFonts w:ascii="Times New Roman" w:hAnsi="Times New Roman" w:cs="Times New Roman"/>
          <w:sz w:val="24"/>
        </w:rPr>
        <w:t>4</w:t>
      </w:r>
    </w:p>
    <w:p w:rsidR="00160C33" w:rsidRPr="008F2B54" w:rsidRDefault="00160C33" w:rsidP="00160C33">
      <w:pPr>
        <w:rPr>
          <w:rFonts w:ascii="Times New Roman" w:hAnsi="Times New Roman" w:cs="Times New Roman"/>
          <w:sz w:val="24"/>
        </w:rPr>
      </w:pPr>
      <w:r w:rsidRPr="008F2B54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8F2B54">
        <w:rPr>
          <w:rFonts w:ascii="Times New Roman" w:hAnsi="Times New Roman" w:cs="Times New Roman"/>
          <w:sz w:val="24"/>
        </w:rPr>
        <w:t>TPr</w:t>
      </w:r>
      <w:proofErr w:type="spellEnd"/>
      <w:r w:rsidRPr="008F2B54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8F2B54">
        <w:rPr>
          <w:rFonts w:ascii="Times New Roman" w:hAnsi="Times New Roman" w:cs="Times New Roman"/>
          <w:sz w:val="24"/>
        </w:rPr>
        <w:t>kOA</w:t>
      </w:r>
      <w:proofErr w:type="spellEnd"/>
      <w:r w:rsidRPr="008F2B54">
        <w:rPr>
          <w:rFonts w:ascii="Times New Roman" w:hAnsi="Times New Roman" w:cs="Times New Roman"/>
          <w:sz w:val="24"/>
        </w:rPr>
        <w:t>)</w:t>
      </w:r>
      <w:r w:rsidRPr="008F2B54">
        <w:rPr>
          <w:rFonts w:ascii="Times New Roman" w:hAnsi="Times New Roman" w:cs="Times New Roman"/>
          <w:sz w:val="24"/>
        </w:rPr>
        <w:tab/>
      </w:r>
      <w:r w:rsidRPr="008F2B54">
        <w:rPr>
          <w:rFonts w:ascii="Times New Roman" w:hAnsi="Times New Roman" w:cs="Times New Roman"/>
          <w:sz w:val="24"/>
        </w:rPr>
        <w:tab/>
        <w:t xml:space="preserve">    </w:t>
      </w:r>
      <w:r w:rsidR="00CB6507" w:rsidRPr="008F2B54">
        <w:rPr>
          <w:rFonts w:ascii="Times New Roman" w:hAnsi="Times New Roman" w:cs="Times New Roman"/>
          <w:sz w:val="24"/>
        </w:rPr>
        <w:t>0,50</w:t>
      </w:r>
      <w:r w:rsidR="008F2B54" w:rsidRPr="008F2B54">
        <w:rPr>
          <w:rFonts w:ascii="Times New Roman" w:hAnsi="Times New Roman" w:cs="Times New Roman"/>
          <w:sz w:val="24"/>
        </w:rPr>
        <w:t>8</w:t>
      </w:r>
    </w:p>
    <w:p w:rsidR="00160C33" w:rsidRPr="00784FD7" w:rsidRDefault="00160C33" w:rsidP="00160C33">
      <w:pPr>
        <w:rPr>
          <w:rFonts w:ascii="Times New Roman" w:hAnsi="Times New Roman" w:cs="Times New Roman"/>
          <w:sz w:val="24"/>
        </w:rPr>
      </w:pPr>
      <w:r w:rsidRPr="00784FD7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784FD7">
        <w:rPr>
          <w:rFonts w:ascii="Times New Roman" w:hAnsi="Times New Roman" w:cs="Times New Roman"/>
          <w:sz w:val="24"/>
        </w:rPr>
        <w:t>TPr</w:t>
      </w:r>
      <w:proofErr w:type="spellEnd"/>
      <w:r w:rsidRPr="00784FD7">
        <w:rPr>
          <w:rFonts w:ascii="Times New Roman" w:hAnsi="Times New Roman" w:cs="Times New Roman"/>
          <w:sz w:val="24"/>
        </w:rPr>
        <w:t xml:space="preserve"> vozidel kategorie M</w:t>
      </w:r>
      <w:r w:rsidRPr="00784FD7">
        <w:rPr>
          <w:rFonts w:ascii="Times New Roman" w:hAnsi="Times New Roman" w:cs="Times New Roman"/>
          <w:sz w:val="24"/>
          <w:vertAlign w:val="subscript"/>
        </w:rPr>
        <w:t>1</w:t>
      </w:r>
      <w:r w:rsidRPr="00784FD7">
        <w:rPr>
          <w:rFonts w:ascii="Times New Roman" w:hAnsi="Times New Roman" w:cs="Times New Roman"/>
          <w:sz w:val="24"/>
        </w:rPr>
        <w:t xml:space="preserve"> (TPrOA</w:t>
      </w:r>
      <w:r w:rsidRPr="00784FD7">
        <w:rPr>
          <w:rFonts w:ascii="Times New Roman" w:hAnsi="Times New Roman" w:cs="Times New Roman"/>
          <w:sz w:val="24"/>
          <w:vertAlign w:val="subscript"/>
        </w:rPr>
        <w:t>M1</w:t>
      </w:r>
      <w:r w:rsidRPr="00784FD7">
        <w:rPr>
          <w:rFonts w:ascii="Times New Roman" w:hAnsi="Times New Roman" w:cs="Times New Roman"/>
          <w:sz w:val="24"/>
        </w:rPr>
        <w:t>)</w:t>
      </w:r>
      <w:r w:rsidRPr="00784FD7">
        <w:rPr>
          <w:rFonts w:ascii="Times New Roman" w:hAnsi="Times New Roman" w:cs="Times New Roman"/>
          <w:sz w:val="24"/>
        </w:rPr>
        <w:tab/>
      </w:r>
      <w:r w:rsidRPr="00784FD7">
        <w:rPr>
          <w:rFonts w:ascii="Times New Roman" w:hAnsi="Times New Roman" w:cs="Times New Roman"/>
          <w:sz w:val="24"/>
        </w:rPr>
        <w:tab/>
      </w:r>
      <w:r w:rsidRPr="00784FD7">
        <w:rPr>
          <w:rFonts w:ascii="Times New Roman" w:hAnsi="Times New Roman" w:cs="Times New Roman"/>
          <w:sz w:val="24"/>
        </w:rPr>
        <w:tab/>
        <w:t xml:space="preserve">  2</w:t>
      </w:r>
      <w:r w:rsidR="00326B3C" w:rsidRPr="00784FD7">
        <w:rPr>
          <w:rFonts w:ascii="Times New Roman" w:hAnsi="Times New Roman" w:cs="Times New Roman"/>
          <w:sz w:val="24"/>
        </w:rPr>
        <w:t>6</w:t>
      </w:r>
      <w:r w:rsidRPr="00784FD7">
        <w:rPr>
          <w:rFonts w:ascii="Times New Roman" w:hAnsi="Times New Roman" w:cs="Times New Roman"/>
          <w:sz w:val="24"/>
        </w:rPr>
        <w:t>,</w:t>
      </w:r>
      <w:r w:rsidR="00614C3B" w:rsidRPr="00784FD7">
        <w:rPr>
          <w:rFonts w:ascii="Times New Roman" w:hAnsi="Times New Roman" w:cs="Times New Roman"/>
          <w:sz w:val="24"/>
        </w:rPr>
        <w:t>7</w:t>
      </w:r>
      <w:r w:rsidR="00784FD7" w:rsidRPr="00784FD7">
        <w:rPr>
          <w:rFonts w:ascii="Times New Roman" w:hAnsi="Times New Roman" w:cs="Times New Roman"/>
          <w:sz w:val="24"/>
        </w:rPr>
        <w:t>3</w:t>
      </w:r>
    </w:p>
    <w:p w:rsidR="00160C33" w:rsidRPr="00DE10C4" w:rsidRDefault="00160C33" w:rsidP="00160C33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  0,3</w:t>
      </w:r>
      <w:r w:rsidR="00DA2C62" w:rsidRPr="00DE10C4">
        <w:rPr>
          <w:rFonts w:ascii="Times New Roman" w:hAnsi="Times New Roman" w:cs="Times New Roman"/>
          <w:sz w:val="24"/>
        </w:rPr>
        <w:t>3</w:t>
      </w:r>
      <w:r w:rsidR="00554602" w:rsidRPr="00DE10C4">
        <w:rPr>
          <w:rFonts w:ascii="Times New Roman" w:hAnsi="Times New Roman" w:cs="Times New Roman"/>
          <w:sz w:val="24"/>
        </w:rPr>
        <w:t>5</w:t>
      </w:r>
    </w:p>
    <w:p w:rsidR="00160C33" w:rsidRPr="00DE10C4" w:rsidRDefault="00160C33" w:rsidP="00160C33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DE10C4">
        <w:rPr>
          <w:rFonts w:ascii="Times New Roman" w:hAnsi="Times New Roman" w:cs="Times New Roman"/>
          <w:sz w:val="24"/>
        </w:rPr>
        <w:t>5</w:t>
      </w:r>
      <w:r w:rsidR="00DE10C4" w:rsidRPr="00DE10C4">
        <w:rPr>
          <w:rFonts w:ascii="Times New Roman" w:hAnsi="Times New Roman" w:cs="Times New Roman"/>
          <w:sz w:val="24"/>
        </w:rPr>
        <w:t>09</w:t>
      </w:r>
    </w:p>
    <w:p w:rsidR="00160C33" w:rsidRPr="00DE10C4" w:rsidRDefault="00160C33" w:rsidP="00160C33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DE10C4">
        <w:rPr>
          <w:rFonts w:ascii="Times New Roman" w:hAnsi="Times New Roman" w:cs="Times New Roman"/>
          <w:sz w:val="24"/>
        </w:rPr>
        <w:t>0</w:t>
      </w:r>
      <w:r w:rsidR="00554602" w:rsidRPr="00DE10C4">
        <w:rPr>
          <w:rFonts w:ascii="Times New Roman" w:hAnsi="Times New Roman" w:cs="Times New Roman"/>
          <w:sz w:val="24"/>
        </w:rPr>
        <w:t>3</w:t>
      </w:r>
      <w:r w:rsidR="00DE10C4" w:rsidRPr="00DE10C4">
        <w:rPr>
          <w:rFonts w:ascii="Times New Roman" w:hAnsi="Times New Roman" w:cs="Times New Roman"/>
          <w:sz w:val="24"/>
        </w:rPr>
        <w:t>5</w:t>
      </w:r>
    </w:p>
    <w:p w:rsidR="00160C33" w:rsidRPr="00DE10C4" w:rsidRDefault="00160C33" w:rsidP="00160C33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  1,</w:t>
      </w:r>
      <w:r w:rsidR="00614C3B" w:rsidRPr="00DE10C4">
        <w:rPr>
          <w:rFonts w:ascii="Times New Roman" w:hAnsi="Times New Roman" w:cs="Times New Roman"/>
          <w:sz w:val="24"/>
        </w:rPr>
        <w:t>0</w:t>
      </w:r>
      <w:r w:rsidR="00DE10C4" w:rsidRPr="00DE10C4">
        <w:rPr>
          <w:rFonts w:ascii="Times New Roman" w:hAnsi="Times New Roman" w:cs="Times New Roman"/>
          <w:sz w:val="24"/>
        </w:rPr>
        <w:t>24</w:t>
      </w:r>
    </w:p>
    <w:p w:rsidR="00160C33" w:rsidRPr="001A36BC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:rsidR="00160C33" w:rsidRPr="001A36BC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:rsidR="00160C33" w:rsidRPr="00DE10C4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DE10C4">
        <w:rPr>
          <w:rFonts w:ascii="Times New Roman" w:hAnsi="Times New Roman" w:cs="Times New Roman"/>
          <w:sz w:val="24"/>
          <w:u w:val="single"/>
        </w:rPr>
        <w:t>Pro stanice technické kontroly pro užitkové automobily</w:t>
      </w:r>
    </w:p>
    <w:p w:rsidR="009244F0" w:rsidRPr="00DE10C4" w:rsidRDefault="009244F0" w:rsidP="009244F0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DE10C4">
        <w:rPr>
          <w:rFonts w:ascii="Times New Roman" w:hAnsi="Times New Roman" w:cs="Times New Roman"/>
          <w:sz w:val="24"/>
        </w:rPr>
        <w:t>TPr</w:t>
      </w:r>
      <w:proofErr w:type="spellEnd"/>
      <w:r w:rsidRPr="00DE10C4">
        <w:rPr>
          <w:rFonts w:ascii="Times New Roman" w:hAnsi="Times New Roman" w:cs="Times New Roman"/>
          <w:sz w:val="24"/>
        </w:rPr>
        <w:t xml:space="preserve"> vozidel kategorií O</w:t>
      </w:r>
      <w:r w:rsidRPr="00DE10C4">
        <w:rPr>
          <w:rFonts w:ascii="Times New Roman" w:hAnsi="Times New Roman" w:cs="Times New Roman"/>
          <w:sz w:val="24"/>
          <w:vertAlign w:val="subscript"/>
        </w:rPr>
        <w:t>3</w:t>
      </w:r>
      <w:r w:rsidRPr="00DE10C4">
        <w:rPr>
          <w:rFonts w:ascii="Times New Roman" w:hAnsi="Times New Roman" w:cs="Times New Roman"/>
          <w:sz w:val="24"/>
        </w:rPr>
        <w:t xml:space="preserve"> a O</w:t>
      </w:r>
      <w:r w:rsidRPr="00DE10C4">
        <w:rPr>
          <w:rFonts w:ascii="Times New Roman" w:hAnsi="Times New Roman" w:cs="Times New Roman"/>
          <w:sz w:val="24"/>
          <w:vertAlign w:val="subscript"/>
        </w:rPr>
        <w:t>4</w:t>
      </w:r>
      <w:r w:rsidRPr="00DE10C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</w:t>
      </w:r>
      <w:r w:rsidR="0060305C" w:rsidRPr="00DE10C4">
        <w:rPr>
          <w:rFonts w:ascii="Times New Roman" w:hAnsi="Times New Roman" w:cs="Times New Roman"/>
          <w:sz w:val="24"/>
        </w:rPr>
        <w:t xml:space="preserve">  </w:t>
      </w:r>
      <w:r w:rsidR="00554602" w:rsidRPr="00DE10C4">
        <w:rPr>
          <w:rFonts w:ascii="Times New Roman" w:hAnsi="Times New Roman" w:cs="Times New Roman"/>
          <w:sz w:val="24"/>
        </w:rPr>
        <w:t>0,9</w:t>
      </w:r>
      <w:r w:rsidR="00DE10C4" w:rsidRPr="00DE10C4">
        <w:rPr>
          <w:rFonts w:ascii="Times New Roman" w:hAnsi="Times New Roman" w:cs="Times New Roman"/>
          <w:sz w:val="24"/>
        </w:rPr>
        <w:t>05</w:t>
      </w:r>
    </w:p>
    <w:p w:rsidR="009244F0" w:rsidRPr="00DE10C4" w:rsidRDefault="009244F0" w:rsidP="009244F0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DE10C4">
        <w:rPr>
          <w:rFonts w:ascii="Times New Roman" w:hAnsi="Times New Roman" w:cs="Times New Roman"/>
          <w:sz w:val="24"/>
        </w:rPr>
        <w:t>TPr</w:t>
      </w:r>
      <w:proofErr w:type="spellEnd"/>
      <w:r w:rsidRPr="00DE10C4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DE10C4">
        <w:rPr>
          <w:rFonts w:ascii="Times New Roman" w:hAnsi="Times New Roman" w:cs="Times New Roman"/>
          <w:sz w:val="24"/>
        </w:rPr>
        <w:t>kUA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</w:t>
      </w:r>
      <w:r w:rsidR="0060305C" w:rsidRPr="00DE10C4">
        <w:rPr>
          <w:rFonts w:ascii="Times New Roman" w:hAnsi="Times New Roman" w:cs="Times New Roman"/>
          <w:sz w:val="24"/>
        </w:rPr>
        <w:t xml:space="preserve">  </w:t>
      </w:r>
      <w:r w:rsidR="0052034D" w:rsidRPr="00DE10C4">
        <w:rPr>
          <w:rFonts w:ascii="Times New Roman" w:hAnsi="Times New Roman" w:cs="Times New Roman"/>
          <w:sz w:val="24"/>
        </w:rPr>
        <w:t>1,0</w:t>
      </w:r>
      <w:r w:rsidR="00DE10C4" w:rsidRPr="00DE10C4">
        <w:rPr>
          <w:rFonts w:ascii="Times New Roman" w:hAnsi="Times New Roman" w:cs="Times New Roman"/>
          <w:sz w:val="24"/>
        </w:rPr>
        <w:t>74</w:t>
      </w:r>
    </w:p>
    <w:p w:rsidR="009244F0" w:rsidRPr="00784FD7" w:rsidRDefault="009244F0" w:rsidP="009244F0">
      <w:pPr>
        <w:rPr>
          <w:rFonts w:ascii="Times New Roman" w:hAnsi="Times New Roman" w:cs="Times New Roman"/>
          <w:sz w:val="24"/>
        </w:rPr>
      </w:pPr>
      <w:r w:rsidRPr="00784FD7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784FD7">
        <w:rPr>
          <w:rFonts w:ascii="Times New Roman" w:hAnsi="Times New Roman" w:cs="Times New Roman"/>
          <w:sz w:val="24"/>
        </w:rPr>
        <w:t>TPr</w:t>
      </w:r>
      <w:proofErr w:type="spellEnd"/>
      <w:r w:rsidRPr="00784FD7">
        <w:rPr>
          <w:rFonts w:ascii="Times New Roman" w:hAnsi="Times New Roman" w:cs="Times New Roman"/>
          <w:sz w:val="24"/>
        </w:rPr>
        <w:t xml:space="preserve"> vozidel kategorie N</w:t>
      </w:r>
      <w:r w:rsidRPr="00784FD7">
        <w:rPr>
          <w:rFonts w:ascii="Times New Roman" w:hAnsi="Times New Roman" w:cs="Times New Roman"/>
          <w:sz w:val="24"/>
          <w:vertAlign w:val="subscript"/>
        </w:rPr>
        <w:t>3</w:t>
      </w:r>
      <w:r w:rsidRPr="00784FD7">
        <w:rPr>
          <w:rFonts w:ascii="Times New Roman" w:hAnsi="Times New Roman" w:cs="Times New Roman"/>
          <w:sz w:val="24"/>
        </w:rPr>
        <w:t xml:space="preserve"> (TPrUA</w:t>
      </w:r>
      <w:r w:rsidRPr="00784FD7">
        <w:rPr>
          <w:rFonts w:ascii="Times New Roman" w:hAnsi="Times New Roman" w:cs="Times New Roman"/>
          <w:sz w:val="24"/>
          <w:vertAlign w:val="subscript"/>
        </w:rPr>
        <w:t>N3</w:t>
      </w:r>
      <w:r w:rsidRPr="00784FD7">
        <w:rPr>
          <w:rFonts w:ascii="Times New Roman" w:hAnsi="Times New Roman" w:cs="Times New Roman"/>
          <w:sz w:val="24"/>
        </w:rPr>
        <w:t>)</w:t>
      </w:r>
      <w:r w:rsidRPr="00784FD7">
        <w:rPr>
          <w:rFonts w:ascii="Times New Roman" w:hAnsi="Times New Roman" w:cs="Times New Roman"/>
          <w:sz w:val="24"/>
        </w:rPr>
        <w:tab/>
      </w:r>
      <w:r w:rsidRPr="00784FD7">
        <w:rPr>
          <w:rFonts w:ascii="Times New Roman" w:hAnsi="Times New Roman" w:cs="Times New Roman"/>
          <w:sz w:val="24"/>
        </w:rPr>
        <w:tab/>
      </w:r>
      <w:r w:rsidRPr="00784FD7">
        <w:rPr>
          <w:rFonts w:ascii="Times New Roman" w:hAnsi="Times New Roman" w:cs="Times New Roman"/>
          <w:sz w:val="24"/>
        </w:rPr>
        <w:tab/>
        <w:t xml:space="preserve">  4</w:t>
      </w:r>
      <w:r w:rsidR="00614C3B" w:rsidRPr="00784FD7">
        <w:rPr>
          <w:rFonts w:ascii="Times New Roman" w:hAnsi="Times New Roman" w:cs="Times New Roman"/>
          <w:sz w:val="24"/>
        </w:rPr>
        <w:t>4</w:t>
      </w:r>
      <w:r w:rsidRPr="00784FD7">
        <w:rPr>
          <w:rFonts w:ascii="Times New Roman" w:hAnsi="Times New Roman" w:cs="Times New Roman"/>
          <w:sz w:val="24"/>
        </w:rPr>
        <w:t>,</w:t>
      </w:r>
      <w:r w:rsidR="00784FD7" w:rsidRPr="00784FD7">
        <w:rPr>
          <w:rFonts w:ascii="Times New Roman" w:hAnsi="Times New Roman" w:cs="Times New Roman"/>
          <w:sz w:val="24"/>
        </w:rPr>
        <w:t>85</w:t>
      </w:r>
    </w:p>
    <w:p w:rsidR="0060305C" w:rsidRPr="00DE10C4" w:rsidRDefault="0060305C" w:rsidP="0060305C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DE10C4">
        <w:rPr>
          <w:rFonts w:ascii="Times New Roman" w:hAnsi="Times New Roman" w:cs="Times New Roman"/>
          <w:sz w:val="24"/>
        </w:rPr>
        <w:t>)</w:t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  <w:t xml:space="preserve">    0,2</w:t>
      </w:r>
      <w:r w:rsidR="00554602" w:rsidRPr="00DE10C4">
        <w:rPr>
          <w:rFonts w:ascii="Times New Roman" w:hAnsi="Times New Roman" w:cs="Times New Roman"/>
          <w:sz w:val="24"/>
        </w:rPr>
        <w:t>9</w:t>
      </w:r>
      <w:r w:rsidR="00DE10C4" w:rsidRPr="00DE10C4">
        <w:rPr>
          <w:rFonts w:ascii="Times New Roman" w:hAnsi="Times New Roman" w:cs="Times New Roman"/>
          <w:sz w:val="24"/>
        </w:rPr>
        <w:t>1</w:t>
      </w:r>
    </w:p>
    <w:p w:rsidR="0060305C" w:rsidRPr="00DE10C4" w:rsidRDefault="0060305C" w:rsidP="0060305C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DE10C4">
        <w:rPr>
          <w:rFonts w:ascii="Times New Roman" w:hAnsi="Times New Roman" w:cs="Times New Roman"/>
          <w:sz w:val="24"/>
        </w:rPr>
        <w:t>)</w:t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</w:r>
      <w:r w:rsidRPr="00DE10C4">
        <w:rPr>
          <w:rFonts w:ascii="Times New Roman" w:hAnsi="Times New Roman" w:cs="Times New Roman"/>
          <w:sz w:val="24"/>
        </w:rPr>
        <w:tab/>
        <w:t xml:space="preserve">    0,4</w:t>
      </w:r>
      <w:r w:rsidR="00DE10C4" w:rsidRPr="00DE10C4">
        <w:rPr>
          <w:rFonts w:ascii="Times New Roman" w:hAnsi="Times New Roman" w:cs="Times New Roman"/>
          <w:sz w:val="24"/>
        </w:rPr>
        <w:t>48</w:t>
      </w:r>
    </w:p>
    <w:p w:rsidR="0060305C" w:rsidRPr="00DE10C4" w:rsidRDefault="0060305C" w:rsidP="0060305C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DE10C4">
        <w:rPr>
          <w:rFonts w:ascii="Times New Roman" w:hAnsi="Times New Roman" w:cs="Times New Roman"/>
          <w:sz w:val="24"/>
        </w:rPr>
        <w:t>)</w:t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  <w:t xml:space="preserve">    </w:t>
      </w:r>
      <w:r w:rsidR="00D0461E" w:rsidRPr="00DE10C4">
        <w:rPr>
          <w:rFonts w:ascii="Times New Roman" w:hAnsi="Times New Roman" w:cs="Times New Roman"/>
          <w:sz w:val="24"/>
        </w:rPr>
        <w:t>1</w:t>
      </w:r>
      <w:r w:rsidR="00DA2C62" w:rsidRPr="00DE10C4">
        <w:rPr>
          <w:rFonts w:ascii="Times New Roman" w:hAnsi="Times New Roman" w:cs="Times New Roman"/>
          <w:sz w:val="24"/>
        </w:rPr>
        <w:t>,</w:t>
      </w:r>
      <w:r w:rsidR="00D0461E" w:rsidRPr="00DE10C4">
        <w:rPr>
          <w:rFonts w:ascii="Times New Roman" w:hAnsi="Times New Roman" w:cs="Times New Roman"/>
          <w:sz w:val="24"/>
        </w:rPr>
        <w:t>0</w:t>
      </w:r>
      <w:r w:rsidR="00614C3B" w:rsidRPr="00DE10C4">
        <w:rPr>
          <w:rFonts w:ascii="Times New Roman" w:hAnsi="Times New Roman" w:cs="Times New Roman"/>
          <w:sz w:val="24"/>
        </w:rPr>
        <w:t>3</w:t>
      </w:r>
      <w:r w:rsidR="00DE10C4" w:rsidRPr="00DE10C4">
        <w:rPr>
          <w:rFonts w:ascii="Times New Roman" w:hAnsi="Times New Roman" w:cs="Times New Roman"/>
          <w:sz w:val="24"/>
        </w:rPr>
        <w:t>2</w:t>
      </w:r>
    </w:p>
    <w:p w:rsidR="0060305C" w:rsidRPr="00DE10C4" w:rsidRDefault="0060305C" w:rsidP="0060305C">
      <w:pPr>
        <w:rPr>
          <w:rFonts w:ascii="Times New Roman" w:hAnsi="Times New Roman" w:cs="Times New Roman"/>
          <w:sz w:val="24"/>
        </w:rPr>
      </w:pPr>
      <w:r w:rsidRPr="00DE10C4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DE10C4">
        <w:rPr>
          <w:rFonts w:ascii="Times New Roman" w:hAnsi="Times New Roman" w:cs="Times New Roman"/>
          <w:sz w:val="24"/>
        </w:rPr>
        <w:t>k</w:t>
      </w:r>
      <w:r w:rsidRPr="00DE10C4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DE10C4">
        <w:rPr>
          <w:rFonts w:ascii="Times New Roman" w:hAnsi="Times New Roman" w:cs="Times New Roman"/>
          <w:sz w:val="24"/>
        </w:rPr>
        <w:t>)</w:t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</w:r>
      <w:r w:rsidR="00DA2C62" w:rsidRPr="00DE10C4">
        <w:rPr>
          <w:rFonts w:ascii="Times New Roman" w:hAnsi="Times New Roman" w:cs="Times New Roman"/>
          <w:sz w:val="24"/>
        </w:rPr>
        <w:tab/>
        <w:t xml:space="preserve">    </w:t>
      </w:r>
      <w:r w:rsidR="00DE10C4" w:rsidRPr="00DE10C4">
        <w:rPr>
          <w:rFonts w:ascii="Times New Roman" w:hAnsi="Times New Roman" w:cs="Times New Roman"/>
          <w:sz w:val="24"/>
        </w:rPr>
        <w:t>0</w:t>
      </w:r>
      <w:r w:rsidRPr="00DE10C4">
        <w:rPr>
          <w:rFonts w:ascii="Times New Roman" w:hAnsi="Times New Roman" w:cs="Times New Roman"/>
          <w:sz w:val="24"/>
        </w:rPr>
        <w:t>,</w:t>
      </w:r>
      <w:r w:rsidR="00DE10C4" w:rsidRPr="00DE10C4">
        <w:rPr>
          <w:rFonts w:ascii="Times New Roman" w:hAnsi="Times New Roman" w:cs="Times New Roman"/>
          <w:sz w:val="24"/>
        </w:rPr>
        <w:t>928</w:t>
      </w:r>
    </w:p>
    <w:p w:rsidR="00160C33" w:rsidRPr="001A36BC" w:rsidRDefault="00160C33" w:rsidP="009244F0">
      <w:pPr>
        <w:rPr>
          <w:rFonts w:ascii="Times New Roman" w:hAnsi="Times New Roman" w:cs="Times New Roman"/>
          <w:sz w:val="24"/>
          <w:highlight w:val="yellow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8F2B54">
        <w:rPr>
          <w:rFonts w:ascii="Times New Roman" w:hAnsi="Times New Roman" w:cs="Times New Roman"/>
          <w:sz w:val="24"/>
        </w:rPr>
        <w:t xml:space="preserve">Počet produktivních dnů </w:t>
      </w:r>
      <w:r w:rsidRPr="008F2B54">
        <w:rPr>
          <w:rFonts w:ascii="Times New Roman" w:hAnsi="Times New Roman" w:cs="Times New Roman"/>
          <w:sz w:val="24"/>
        </w:rPr>
        <w:tab/>
      </w:r>
      <w:r w:rsidRPr="008F2B54">
        <w:rPr>
          <w:rFonts w:ascii="Times New Roman" w:hAnsi="Times New Roman" w:cs="Times New Roman"/>
          <w:sz w:val="24"/>
        </w:rPr>
        <w:tab/>
      </w:r>
      <w:r w:rsidRPr="008F2B54">
        <w:rPr>
          <w:rFonts w:ascii="Times New Roman" w:hAnsi="Times New Roman" w:cs="Times New Roman"/>
          <w:sz w:val="24"/>
        </w:rPr>
        <w:tab/>
      </w:r>
      <w:r w:rsidRPr="008F2B54">
        <w:rPr>
          <w:rFonts w:ascii="Times New Roman" w:hAnsi="Times New Roman" w:cs="Times New Roman"/>
          <w:sz w:val="24"/>
        </w:rPr>
        <w:tab/>
      </w:r>
      <w:r w:rsidRPr="008F2B54">
        <w:rPr>
          <w:rFonts w:ascii="Times New Roman" w:hAnsi="Times New Roman" w:cs="Times New Roman"/>
          <w:sz w:val="24"/>
        </w:rPr>
        <w:tab/>
      </w:r>
      <w:r w:rsidRPr="008F2B54">
        <w:rPr>
          <w:rFonts w:ascii="Times New Roman" w:hAnsi="Times New Roman" w:cs="Times New Roman"/>
          <w:sz w:val="24"/>
        </w:rPr>
        <w:tab/>
      </w:r>
      <w:r w:rsidR="00C14B8B" w:rsidRPr="008F2B54">
        <w:rPr>
          <w:rFonts w:ascii="Times New Roman" w:hAnsi="Times New Roman" w:cs="Times New Roman"/>
          <w:sz w:val="24"/>
        </w:rPr>
        <w:tab/>
      </w:r>
      <w:r w:rsidRPr="008F2B54">
        <w:rPr>
          <w:rFonts w:ascii="Times New Roman" w:hAnsi="Times New Roman" w:cs="Times New Roman"/>
          <w:sz w:val="24"/>
        </w:rPr>
        <w:t>2</w:t>
      </w:r>
      <w:r w:rsidR="006E07F5" w:rsidRPr="008F2B54">
        <w:rPr>
          <w:rFonts w:ascii="Times New Roman" w:hAnsi="Times New Roman" w:cs="Times New Roman"/>
          <w:sz w:val="24"/>
        </w:rPr>
        <w:t>1</w:t>
      </w:r>
      <w:r w:rsidR="008F2B54" w:rsidRPr="008F2B54">
        <w:rPr>
          <w:rFonts w:ascii="Times New Roman" w:hAnsi="Times New Roman" w:cs="Times New Roman"/>
          <w:sz w:val="24"/>
        </w:rPr>
        <w:t>1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96347"/>
    <w:rsid w:val="000A0DE3"/>
    <w:rsid w:val="00160C33"/>
    <w:rsid w:val="001A36BC"/>
    <w:rsid w:val="002E56E3"/>
    <w:rsid w:val="00326B3C"/>
    <w:rsid w:val="0052034D"/>
    <w:rsid w:val="00554602"/>
    <w:rsid w:val="0060305C"/>
    <w:rsid w:val="00614C3B"/>
    <w:rsid w:val="00666905"/>
    <w:rsid w:val="006B19A2"/>
    <w:rsid w:val="006C7425"/>
    <w:rsid w:val="006E07F5"/>
    <w:rsid w:val="00784FD7"/>
    <w:rsid w:val="008F2B54"/>
    <w:rsid w:val="009244F0"/>
    <w:rsid w:val="00AC026F"/>
    <w:rsid w:val="00C14B8B"/>
    <w:rsid w:val="00C2200B"/>
    <w:rsid w:val="00CB6507"/>
    <w:rsid w:val="00D0461E"/>
    <w:rsid w:val="00DA2C62"/>
    <w:rsid w:val="00DD3209"/>
    <w:rsid w:val="00DE10C4"/>
    <w:rsid w:val="00DE6778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0199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12</cp:revision>
  <dcterms:created xsi:type="dcterms:W3CDTF">2020-02-06T13:25:00Z</dcterms:created>
  <dcterms:modified xsi:type="dcterms:W3CDTF">2023-08-03T09:02:00Z</dcterms:modified>
</cp:coreProperties>
</file>